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5E5D" w14:textId="2B8CF745" w:rsidR="003C5287" w:rsidRDefault="003C5287" w:rsidP="003C5287">
      <w:pPr>
        <w:jc w:val="center"/>
        <w:rPr>
          <w:rFonts w:ascii="Times New Roman" w:hAnsi="Times New Roman" w:cs="Times New Roman"/>
          <w:sz w:val="24"/>
          <w:szCs w:val="24"/>
        </w:rPr>
      </w:pPr>
      <w:r w:rsidRPr="003C5287">
        <w:rPr>
          <w:rFonts w:ascii="Cambria" w:eastAsia="Calibri" w:hAnsi="Cambria" w:cs="Times New Roman"/>
          <w:noProof/>
          <w:sz w:val="36"/>
          <w:szCs w:val="36"/>
          <w:lang w:eastAsia="en-ZA"/>
        </w:rPr>
        <w:drawing>
          <wp:inline distT="0" distB="0" distL="0" distR="0" wp14:anchorId="581E691C" wp14:editId="21B344CB">
            <wp:extent cx="3314700" cy="1657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1657350"/>
                    </a:xfrm>
                    <a:prstGeom prst="rect">
                      <a:avLst/>
                    </a:prstGeom>
                    <a:noFill/>
                    <a:ln>
                      <a:noFill/>
                    </a:ln>
                  </pic:spPr>
                </pic:pic>
              </a:graphicData>
            </a:graphic>
          </wp:inline>
        </w:drawing>
      </w:r>
    </w:p>
    <w:p w14:paraId="59F6D859" w14:textId="04CAC76F" w:rsidR="003C5287" w:rsidRDefault="006F46F8" w:rsidP="003C5287">
      <w:pPr>
        <w:jc w:val="center"/>
        <w:rPr>
          <w:rFonts w:ascii="Times New Roman" w:hAnsi="Times New Roman" w:cs="Times New Roman"/>
          <w:sz w:val="24"/>
          <w:szCs w:val="24"/>
        </w:rPr>
      </w:pPr>
      <w:r>
        <w:rPr>
          <w:rFonts w:ascii="Times New Roman" w:hAnsi="Times New Roman" w:cs="Times New Roman"/>
          <w:sz w:val="24"/>
          <w:szCs w:val="24"/>
        </w:rPr>
        <w:t>FSE’S REPORT</w:t>
      </w:r>
      <w:r w:rsidR="003C5287">
        <w:rPr>
          <w:rFonts w:ascii="Times New Roman" w:hAnsi="Times New Roman" w:cs="Times New Roman"/>
          <w:sz w:val="24"/>
          <w:szCs w:val="24"/>
        </w:rPr>
        <w:t xml:space="preserve"> ON THE JAGERSFONTEIN TAILINGS STORAGE FACILITY DISASTER</w:t>
      </w:r>
    </w:p>
    <w:p w14:paraId="3C703BDA" w14:textId="77777777" w:rsidR="003C5287" w:rsidRDefault="003C5287" w:rsidP="003C5287">
      <w:pPr>
        <w:jc w:val="center"/>
        <w:rPr>
          <w:rFonts w:ascii="Times New Roman" w:hAnsi="Times New Roman" w:cs="Times New Roman"/>
          <w:sz w:val="24"/>
          <w:szCs w:val="24"/>
        </w:rPr>
      </w:pPr>
    </w:p>
    <w:p w14:paraId="0DFA8224" w14:textId="19956810" w:rsidR="003121BF" w:rsidRPr="003121BF" w:rsidRDefault="003121BF">
      <w:pPr>
        <w:rPr>
          <w:rFonts w:ascii="Times New Roman" w:hAnsi="Times New Roman" w:cs="Times New Roman"/>
          <w:sz w:val="24"/>
          <w:szCs w:val="24"/>
        </w:rPr>
      </w:pPr>
      <w:r w:rsidRPr="003121BF">
        <w:rPr>
          <w:rFonts w:ascii="Times New Roman" w:hAnsi="Times New Roman" w:cs="Times New Roman"/>
          <w:sz w:val="24"/>
          <w:szCs w:val="24"/>
        </w:rPr>
        <w:t xml:space="preserve">The FSE conducted interviews </w:t>
      </w:r>
      <w:r w:rsidR="003C5287">
        <w:rPr>
          <w:rFonts w:ascii="Times New Roman" w:hAnsi="Times New Roman" w:cs="Times New Roman"/>
          <w:sz w:val="24"/>
          <w:szCs w:val="24"/>
        </w:rPr>
        <w:t xml:space="preserve">regarding the </w:t>
      </w:r>
      <w:proofErr w:type="spellStart"/>
      <w:r w:rsidR="003C5287">
        <w:rPr>
          <w:rFonts w:ascii="Times New Roman" w:hAnsi="Times New Roman" w:cs="Times New Roman"/>
          <w:sz w:val="24"/>
          <w:szCs w:val="24"/>
        </w:rPr>
        <w:t>Jagersfontein</w:t>
      </w:r>
      <w:proofErr w:type="spellEnd"/>
      <w:r w:rsidR="003C5287">
        <w:rPr>
          <w:rFonts w:ascii="Times New Roman" w:hAnsi="Times New Roman" w:cs="Times New Roman"/>
          <w:sz w:val="24"/>
          <w:szCs w:val="24"/>
        </w:rPr>
        <w:t xml:space="preserve"> Tailings Storage Facility </w:t>
      </w:r>
      <w:r w:rsidR="000301B2">
        <w:rPr>
          <w:rFonts w:ascii="Times New Roman" w:hAnsi="Times New Roman" w:cs="Times New Roman"/>
          <w:sz w:val="24"/>
          <w:szCs w:val="24"/>
        </w:rPr>
        <w:t xml:space="preserve">disaster </w:t>
      </w:r>
      <w:r w:rsidRPr="003121BF">
        <w:rPr>
          <w:rFonts w:ascii="Times New Roman" w:hAnsi="Times New Roman" w:cs="Times New Roman"/>
          <w:sz w:val="24"/>
          <w:szCs w:val="24"/>
        </w:rPr>
        <w:t>with</w:t>
      </w:r>
      <w:r w:rsidRPr="003C5287">
        <w:rPr>
          <w:rFonts w:ascii="Times New Roman" w:hAnsi="Times New Roman" w:cs="Times New Roman"/>
          <w:i/>
          <w:iCs/>
          <w:sz w:val="24"/>
          <w:szCs w:val="24"/>
        </w:rPr>
        <w:t xml:space="preserve"> inter alia</w:t>
      </w:r>
      <w:r w:rsidRPr="003121BF">
        <w:rPr>
          <w:rFonts w:ascii="Times New Roman" w:hAnsi="Times New Roman" w:cs="Times New Roman"/>
          <w:sz w:val="24"/>
          <w:szCs w:val="24"/>
        </w:rPr>
        <w:t xml:space="preserve">: </w:t>
      </w:r>
    </w:p>
    <w:p w14:paraId="14A18A35" w14:textId="0FCE2EA8" w:rsidR="00434444" w:rsidRDefault="00906F01" w:rsidP="00434444">
      <w:pPr>
        <w:pStyle w:val="ListParagraph"/>
        <w:numPr>
          <w:ilvl w:val="0"/>
          <w:numId w:val="6"/>
        </w:numPr>
        <w:rPr>
          <w:rFonts w:ascii="Times New Roman" w:hAnsi="Times New Roman" w:cs="Times New Roman"/>
          <w:sz w:val="24"/>
          <w:szCs w:val="24"/>
        </w:rPr>
      </w:pPr>
      <w:r w:rsidRPr="00434444">
        <w:rPr>
          <w:rFonts w:ascii="Times New Roman" w:hAnsi="Times New Roman" w:cs="Times New Roman"/>
          <w:sz w:val="24"/>
          <w:szCs w:val="24"/>
        </w:rPr>
        <w:t>SUNDAY TIMES</w:t>
      </w:r>
      <w:r w:rsidR="001A3D9D" w:rsidRPr="00434444">
        <w:rPr>
          <w:rFonts w:ascii="Times New Roman" w:hAnsi="Times New Roman" w:cs="Times New Roman"/>
          <w:sz w:val="24"/>
          <w:szCs w:val="24"/>
        </w:rPr>
        <w:t xml:space="preserve"> (18 September 2022)</w:t>
      </w:r>
      <w:r w:rsidRPr="00434444">
        <w:rPr>
          <w:rFonts w:ascii="Times New Roman" w:hAnsi="Times New Roman" w:cs="Times New Roman"/>
          <w:sz w:val="24"/>
          <w:szCs w:val="24"/>
        </w:rPr>
        <w:br/>
      </w:r>
      <w:hyperlink r:id="rId6" w:history="1">
        <w:r w:rsidR="00434444" w:rsidRPr="0025645E">
          <w:rPr>
            <w:rStyle w:val="Hyperlink"/>
            <w:rFonts w:ascii="Times New Roman" w:hAnsi="Times New Roman" w:cs="Times New Roman"/>
            <w:sz w:val="24"/>
            <w:szCs w:val="24"/>
          </w:rPr>
          <w:t>https://www.timeslive.co.za/sunday-times/news/2022-09-18-jagersfontein-disaster-a-wake-up-call-for-sa/</w:t>
        </w:r>
      </w:hyperlink>
    </w:p>
    <w:p w14:paraId="1F0A3AFA" w14:textId="77777777" w:rsidR="00434444" w:rsidRDefault="00906F01" w:rsidP="00434444">
      <w:pPr>
        <w:pStyle w:val="ListParagraph"/>
        <w:numPr>
          <w:ilvl w:val="0"/>
          <w:numId w:val="6"/>
        </w:numPr>
        <w:rPr>
          <w:rFonts w:ascii="Times New Roman" w:hAnsi="Times New Roman" w:cs="Times New Roman"/>
          <w:sz w:val="24"/>
          <w:szCs w:val="24"/>
        </w:rPr>
      </w:pPr>
      <w:r w:rsidRPr="00434444">
        <w:rPr>
          <w:rFonts w:ascii="Times New Roman" w:hAnsi="Times New Roman" w:cs="Times New Roman"/>
          <w:sz w:val="24"/>
          <w:szCs w:val="24"/>
        </w:rPr>
        <w:t>TIMES LIVE</w:t>
      </w:r>
      <w:r w:rsidR="00434444">
        <w:rPr>
          <w:rFonts w:ascii="Times New Roman" w:hAnsi="Times New Roman" w:cs="Times New Roman"/>
          <w:sz w:val="24"/>
          <w:szCs w:val="24"/>
        </w:rPr>
        <w:t xml:space="preserve"> </w:t>
      </w:r>
    </w:p>
    <w:p w14:paraId="2805B2B9" w14:textId="7B5C4D31" w:rsidR="00906F01" w:rsidRPr="00434444" w:rsidRDefault="00906F01" w:rsidP="00434444">
      <w:pPr>
        <w:pStyle w:val="ListParagraph"/>
        <w:rPr>
          <w:rFonts w:ascii="Times New Roman" w:hAnsi="Times New Roman" w:cs="Times New Roman"/>
          <w:sz w:val="24"/>
          <w:szCs w:val="24"/>
        </w:rPr>
      </w:pPr>
      <w:r w:rsidRPr="00434444">
        <w:rPr>
          <w:rFonts w:ascii="Times New Roman" w:hAnsi="Times New Roman" w:cs="Times New Roman"/>
          <w:sz w:val="24"/>
          <w:szCs w:val="24"/>
        </w:rPr>
        <w:t>https://www.timeslive.co.za/sunday-times-daily/news/2022-09-13-jagersfontein-an-accident-waiting-to-happen-but-not-inevitable-expert/</w:t>
      </w:r>
    </w:p>
    <w:p w14:paraId="5C7DD18E" w14:textId="77777777" w:rsidR="00434444" w:rsidRDefault="00E73283" w:rsidP="00434444">
      <w:pPr>
        <w:pStyle w:val="ListParagraph"/>
        <w:numPr>
          <w:ilvl w:val="0"/>
          <w:numId w:val="6"/>
        </w:numPr>
        <w:rPr>
          <w:rFonts w:ascii="Times New Roman" w:hAnsi="Times New Roman" w:cs="Times New Roman"/>
          <w:sz w:val="24"/>
          <w:szCs w:val="24"/>
        </w:rPr>
      </w:pPr>
      <w:r w:rsidRPr="00434444">
        <w:rPr>
          <w:rFonts w:ascii="Times New Roman" w:hAnsi="Times New Roman" w:cs="Times New Roman"/>
          <w:sz w:val="24"/>
          <w:szCs w:val="24"/>
        </w:rPr>
        <w:t xml:space="preserve">FOKUS </w:t>
      </w:r>
      <w:r w:rsidR="002914DA" w:rsidRPr="00434444">
        <w:rPr>
          <w:rFonts w:ascii="Times New Roman" w:hAnsi="Times New Roman" w:cs="Times New Roman"/>
          <w:sz w:val="24"/>
          <w:szCs w:val="24"/>
        </w:rPr>
        <w:t>(</w:t>
      </w:r>
      <w:r w:rsidRPr="00434444">
        <w:rPr>
          <w:rFonts w:ascii="Times New Roman" w:hAnsi="Times New Roman" w:cs="Times New Roman"/>
          <w:sz w:val="24"/>
          <w:szCs w:val="24"/>
        </w:rPr>
        <w:t>1</w:t>
      </w:r>
      <w:r w:rsidR="0018581C" w:rsidRPr="00434444">
        <w:rPr>
          <w:rFonts w:ascii="Times New Roman" w:hAnsi="Times New Roman" w:cs="Times New Roman"/>
          <w:sz w:val="24"/>
          <w:szCs w:val="24"/>
        </w:rPr>
        <w:t>4</w:t>
      </w:r>
      <w:r w:rsidRPr="00434444">
        <w:rPr>
          <w:rFonts w:ascii="Times New Roman" w:hAnsi="Times New Roman" w:cs="Times New Roman"/>
          <w:sz w:val="24"/>
          <w:szCs w:val="24"/>
        </w:rPr>
        <w:t xml:space="preserve"> September</w:t>
      </w:r>
      <w:r w:rsidR="005C2796" w:rsidRPr="00434444">
        <w:rPr>
          <w:rFonts w:ascii="Times New Roman" w:hAnsi="Times New Roman" w:cs="Times New Roman"/>
          <w:sz w:val="24"/>
          <w:szCs w:val="24"/>
        </w:rPr>
        <w:t xml:space="preserve"> 2022</w:t>
      </w:r>
      <w:r w:rsidR="002914DA" w:rsidRPr="00434444">
        <w:rPr>
          <w:rFonts w:ascii="Times New Roman" w:hAnsi="Times New Roman" w:cs="Times New Roman"/>
          <w:sz w:val="24"/>
          <w:szCs w:val="24"/>
        </w:rPr>
        <w:t>)</w:t>
      </w:r>
    </w:p>
    <w:p w14:paraId="0FF61CB9" w14:textId="77777777" w:rsidR="00434444" w:rsidRDefault="00000000" w:rsidP="00434444">
      <w:pPr>
        <w:pStyle w:val="ListParagraph"/>
        <w:rPr>
          <w:rFonts w:ascii="Times New Roman" w:hAnsi="Times New Roman" w:cs="Times New Roman"/>
          <w:sz w:val="24"/>
          <w:szCs w:val="24"/>
        </w:rPr>
      </w:pPr>
      <w:hyperlink r:id="rId7" w:history="1">
        <w:r w:rsidR="00434444" w:rsidRPr="0025645E">
          <w:rPr>
            <w:rStyle w:val="Hyperlink"/>
            <w:rFonts w:ascii="Times New Roman" w:hAnsi="Times New Roman" w:cs="Times New Roman"/>
            <w:sz w:val="24"/>
            <w:szCs w:val="24"/>
          </w:rPr>
          <w:t>https://www.facebook.com/watch/?v=876335920003168</w:t>
        </w:r>
      </w:hyperlink>
    </w:p>
    <w:p w14:paraId="0251A0CA" w14:textId="77777777" w:rsidR="000301B2" w:rsidRDefault="00434444" w:rsidP="000301B2">
      <w:pPr>
        <w:pStyle w:val="ListParagraph"/>
        <w:numPr>
          <w:ilvl w:val="0"/>
          <w:numId w:val="6"/>
        </w:numPr>
        <w:rPr>
          <w:rFonts w:ascii="Times New Roman" w:hAnsi="Times New Roman" w:cs="Times New Roman"/>
          <w:sz w:val="24"/>
          <w:szCs w:val="24"/>
        </w:rPr>
      </w:pPr>
      <w:proofErr w:type="spellStart"/>
      <w:r w:rsidRPr="00434444">
        <w:rPr>
          <w:rFonts w:ascii="Times New Roman" w:hAnsi="Times New Roman" w:cs="Times New Roman"/>
          <w:sz w:val="24"/>
          <w:szCs w:val="24"/>
        </w:rPr>
        <w:t>Newzroom</w:t>
      </w:r>
      <w:proofErr w:type="spellEnd"/>
      <w:r w:rsidRPr="00434444">
        <w:rPr>
          <w:rFonts w:ascii="Times New Roman" w:hAnsi="Times New Roman" w:cs="Times New Roman"/>
          <w:sz w:val="24"/>
          <w:szCs w:val="24"/>
        </w:rPr>
        <w:t xml:space="preserve"> Afrika</w:t>
      </w:r>
      <w:r>
        <w:rPr>
          <w:rFonts w:ascii="Times New Roman" w:hAnsi="Times New Roman" w:cs="Times New Roman"/>
          <w:sz w:val="24"/>
          <w:szCs w:val="24"/>
        </w:rPr>
        <w:t xml:space="preserve"> (</w:t>
      </w:r>
      <w:r w:rsidR="00B01517" w:rsidRPr="00434444">
        <w:rPr>
          <w:rFonts w:ascii="Times New Roman" w:hAnsi="Times New Roman" w:cs="Times New Roman"/>
          <w:sz w:val="24"/>
          <w:szCs w:val="24"/>
        </w:rPr>
        <w:t>12 September 2022</w:t>
      </w:r>
      <w:r>
        <w:rPr>
          <w:rFonts w:ascii="Times New Roman" w:hAnsi="Times New Roman" w:cs="Times New Roman"/>
          <w:sz w:val="24"/>
          <w:szCs w:val="24"/>
        </w:rPr>
        <w:t>)</w:t>
      </w:r>
    </w:p>
    <w:p w14:paraId="4E2FC320" w14:textId="706111D2" w:rsidR="00B01517" w:rsidRPr="000301B2" w:rsidRDefault="00000000" w:rsidP="000301B2">
      <w:pPr>
        <w:pStyle w:val="ListParagraph"/>
        <w:rPr>
          <w:rFonts w:ascii="Times New Roman" w:hAnsi="Times New Roman" w:cs="Times New Roman"/>
          <w:sz w:val="24"/>
          <w:szCs w:val="24"/>
        </w:rPr>
      </w:pPr>
      <w:hyperlink r:id="rId8" w:history="1">
        <w:r w:rsidR="000301B2" w:rsidRPr="0025645E">
          <w:rPr>
            <w:rStyle w:val="Hyperlink"/>
            <w:rFonts w:ascii="Times New Roman" w:hAnsi="Times New Roman" w:cs="Times New Roman"/>
            <w:sz w:val="24"/>
            <w:szCs w:val="24"/>
          </w:rPr>
          <w:t>https://www.youtube.com/watch?v=5qUr2JWzfGY</w:t>
        </w:r>
      </w:hyperlink>
    </w:p>
    <w:p w14:paraId="300F4775" w14:textId="77777777" w:rsidR="000301B2" w:rsidRDefault="000301B2" w:rsidP="000301B2">
      <w:pPr>
        <w:pStyle w:val="ListParagraph"/>
        <w:numPr>
          <w:ilvl w:val="0"/>
          <w:numId w:val="6"/>
        </w:numPr>
        <w:rPr>
          <w:rFonts w:ascii="Times New Roman" w:hAnsi="Times New Roman" w:cs="Times New Roman"/>
          <w:sz w:val="24"/>
          <w:szCs w:val="24"/>
        </w:rPr>
      </w:pPr>
      <w:r w:rsidRPr="000301B2">
        <w:rPr>
          <w:rFonts w:ascii="Times New Roman" w:hAnsi="Times New Roman" w:cs="Times New Roman"/>
          <w:sz w:val="24"/>
          <w:szCs w:val="24"/>
        </w:rPr>
        <w:t>ENCA</w:t>
      </w:r>
      <w:r>
        <w:rPr>
          <w:rFonts w:ascii="Times New Roman" w:hAnsi="Times New Roman" w:cs="Times New Roman"/>
          <w:sz w:val="24"/>
          <w:szCs w:val="24"/>
        </w:rPr>
        <w:t xml:space="preserve"> (</w:t>
      </w:r>
      <w:r w:rsidR="002A728F" w:rsidRPr="000301B2">
        <w:rPr>
          <w:rFonts w:ascii="Times New Roman" w:hAnsi="Times New Roman" w:cs="Times New Roman"/>
          <w:sz w:val="24"/>
          <w:szCs w:val="24"/>
        </w:rPr>
        <w:t>13 September 2022</w:t>
      </w:r>
      <w:r>
        <w:rPr>
          <w:rFonts w:ascii="Times New Roman" w:hAnsi="Times New Roman" w:cs="Times New Roman"/>
          <w:sz w:val="24"/>
          <w:szCs w:val="24"/>
        </w:rPr>
        <w:t>)</w:t>
      </w:r>
    </w:p>
    <w:p w14:paraId="58E1B063" w14:textId="3702F101" w:rsidR="002A728F" w:rsidRPr="000301B2" w:rsidRDefault="00000000" w:rsidP="000301B2">
      <w:pPr>
        <w:pStyle w:val="ListParagraph"/>
        <w:rPr>
          <w:rFonts w:ascii="Times New Roman" w:hAnsi="Times New Roman" w:cs="Times New Roman"/>
          <w:sz w:val="24"/>
          <w:szCs w:val="24"/>
        </w:rPr>
      </w:pPr>
      <w:hyperlink r:id="rId9" w:history="1">
        <w:r w:rsidR="000301B2" w:rsidRPr="0025645E">
          <w:rPr>
            <w:rStyle w:val="Hyperlink"/>
            <w:rFonts w:ascii="Times New Roman" w:hAnsi="Times New Roman" w:cs="Times New Roman"/>
            <w:sz w:val="24"/>
            <w:szCs w:val="24"/>
          </w:rPr>
          <w:t>https://www.youtube.com/watch?v=dYFHAMKmxh4</w:t>
        </w:r>
      </w:hyperlink>
    </w:p>
    <w:p w14:paraId="1D636FD5" w14:textId="77777777" w:rsidR="000301B2" w:rsidRDefault="000301B2" w:rsidP="000301B2">
      <w:pPr>
        <w:pStyle w:val="ListParagraph"/>
        <w:numPr>
          <w:ilvl w:val="0"/>
          <w:numId w:val="6"/>
        </w:numPr>
        <w:rPr>
          <w:rFonts w:ascii="Times New Roman" w:hAnsi="Times New Roman" w:cs="Times New Roman"/>
          <w:sz w:val="24"/>
          <w:szCs w:val="24"/>
        </w:rPr>
      </w:pPr>
      <w:r w:rsidRPr="000301B2">
        <w:rPr>
          <w:rFonts w:ascii="Times New Roman" w:hAnsi="Times New Roman" w:cs="Times New Roman"/>
          <w:sz w:val="24"/>
          <w:szCs w:val="24"/>
        </w:rPr>
        <w:t>Mail &amp; Guardian (</w:t>
      </w:r>
      <w:r w:rsidR="0018581C" w:rsidRPr="000301B2">
        <w:rPr>
          <w:rFonts w:ascii="Times New Roman" w:hAnsi="Times New Roman" w:cs="Times New Roman"/>
          <w:sz w:val="24"/>
          <w:szCs w:val="24"/>
        </w:rPr>
        <w:t>12 September 2022</w:t>
      </w:r>
      <w:r w:rsidRPr="000301B2">
        <w:rPr>
          <w:rFonts w:ascii="Times New Roman" w:hAnsi="Times New Roman" w:cs="Times New Roman"/>
          <w:sz w:val="24"/>
          <w:szCs w:val="24"/>
        </w:rPr>
        <w:t>)</w:t>
      </w:r>
    </w:p>
    <w:p w14:paraId="311DBA74" w14:textId="77777777" w:rsidR="000301B2" w:rsidRDefault="00000000" w:rsidP="000301B2">
      <w:pPr>
        <w:pStyle w:val="ListParagraph"/>
        <w:rPr>
          <w:rFonts w:ascii="Times New Roman" w:hAnsi="Times New Roman" w:cs="Times New Roman"/>
          <w:sz w:val="24"/>
          <w:szCs w:val="24"/>
        </w:rPr>
      </w:pPr>
      <w:hyperlink r:id="rId10" w:history="1">
        <w:r w:rsidR="000301B2" w:rsidRPr="0025645E">
          <w:rPr>
            <w:rStyle w:val="Hyperlink"/>
            <w:rFonts w:ascii="Times New Roman" w:hAnsi="Times New Roman" w:cs="Times New Roman"/>
            <w:sz w:val="24"/>
            <w:szCs w:val="24"/>
          </w:rPr>
          <w:t>https://mg.co.za/environment/2022-09-12-free-state-dam-collapse-premier-awaiting-preliminary-report/</w:t>
        </w:r>
      </w:hyperlink>
    </w:p>
    <w:p w14:paraId="3AE6D08F" w14:textId="77777777" w:rsidR="000301B2" w:rsidRDefault="0018581C" w:rsidP="000301B2">
      <w:pPr>
        <w:pStyle w:val="ListParagraph"/>
        <w:numPr>
          <w:ilvl w:val="0"/>
          <w:numId w:val="6"/>
        </w:numPr>
        <w:rPr>
          <w:rFonts w:ascii="Times New Roman" w:hAnsi="Times New Roman" w:cs="Times New Roman"/>
          <w:sz w:val="24"/>
          <w:szCs w:val="24"/>
        </w:rPr>
      </w:pPr>
      <w:r w:rsidRPr="000301B2">
        <w:rPr>
          <w:rFonts w:ascii="Times New Roman" w:hAnsi="Times New Roman" w:cs="Times New Roman"/>
          <w:sz w:val="24"/>
          <w:szCs w:val="24"/>
        </w:rPr>
        <w:t>Radio 702</w:t>
      </w:r>
    </w:p>
    <w:p w14:paraId="7E4AE9FC" w14:textId="0BB56149" w:rsidR="0018581C" w:rsidRPr="000301B2" w:rsidRDefault="00000000" w:rsidP="000301B2">
      <w:pPr>
        <w:pStyle w:val="ListParagraph"/>
        <w:rPr>
          <w:rFonts w:ascii="Times New Roman" w:hAnsi="Times New Roman" w:cs="Times New Roman"/>
          <w:sz w:val="24"/>
          <w:szCs w:val="24"/>
        </w:rPr>
      </w:pPr>
      <w:hyperlink r:id="rId11" w:history="1">
        <w:r w:rsidR="000301B2" w:rsidRPr="0025645E">
          <w:rPr>
            <w:rStyle w:val="Hyperlink"/>
            <w:rFonts w:ascii="Times New Roman" w:hAnsi="Times New Roman" w:cs="Times New Roman"/>
            <w:sz w:val="24"/>
            <w:szCs w:val="24"/>
          </w:rPr>
          <w:t>https://omny.fm/shows/afternoon-drive-702/jagersfontein-how-mine-dams-collapse</w:t>
        </w:r>
      </w:hyperlink>
    </w:p>
    <w:p w14:paraId="7DC0BEA1" w14:textId="77777777" w:rsidR="000301B2" w:rsidRDefault="0018581C" w:rsidP="000301B2">
      <w:pPr>
        <w:pStyle w:val="ListParagraph"/>
        <w:numPr>
          <w:ilvl w:val="0"/>
          <w:numId w:val="6"/>
        </w:numPr>
        <w:rPr>
          <w:rFonts w:ascii="Times New Roman" w:hAnsi="Times New Roman" w:cs="Times New Roman"/>
          <w:sz w:val="24"/>
          <w:szCs w:val="24"/>
        </w:rPr>
      </w:pPr>
      <w:proofErr w:type="spellStart"/>
      <w:r w:rsidRPr="000301B2">
        <w:rPr>
          <w:rFonts w:ascii="Times New Roman" w:hAnsi="Times New Roman" w:cs="Times New Roman"/>
          <w:sz w:val="24"/>
          <w:szCs w:val="24"/>
        </w:rPr>
        <w:t>Newzroom</w:t>
      </w:r>
      <w:proofErr w:type="spellEnd"/>
      <w:r w:rsidRPr="000301B2">
        <w:rPr>
          <w:rFonts w:ascii="Times New Roman" w:hAnsi="Times New Roman" w:cs="Times New Roman"/>
          <w:sz w:val="24"/>
          <w:szCs w:val="24"/>
        </w:rPr>
        <w:t xml:space="preserve"> Afrika (17 September 2022)</w:t>
      </w:r>
    </w:p>
    <w:p w14:paraId="684F5987" w14:textId="45E26EEF" w:rsidR="0018581C" w:rsidRPr="000301B2" w:rsidRDefault="00000000" w:rsidP="000301B2">
      <w:pPr>
        <w:pStyle w:val="ListParagraph"/>
        <w:rPr>
          <w:rFonts w:ascii="Times New Roman" w:hAnsi="Times New Roman" w:cs="Times New Roman"/>
          <w:sz w:val="24"/>
          <w:szCs w:val="24"/>
        </w:rPr>
      </w:pPr>
      <w:hyperlink r:id="rId12" w:history="1">
        <w:r w:rsidR="000301B2" w:rsidRPr="0025645E">
          <w:rPr>
            <w:rStyle w:val="Hyperlink"/>
            <w:rFonts w:ascii="Times New Roman" w:hAnsi="Times New Roman" w:cs="Times New Roman"/>
            <w:sz w:val="24"/>
            <w:szCs w:val="24"/>
          </w:rPr>
          <w:t>https://www.youtube.com/watch?v=vY2IHKjzZcU</w:t>
        </w:r>
      </w:hyperlink>
    </w:p>
    <w:p w14:paraId="29D00A61" w14:textId="77777777" w:rsidR="000301B2" w:rsidRDefault="00906F01" w:rsidP="000301B2">
      <w:pPr>
        <w:pStyle w:val="ListParagraph"/>
        <w:numPr>
          <w:ilvl w:val="0"/>
          <w:numId w:val="6"/>
        </w:numPr>
        <w:rPr>
          <w:rFonts w:ascii="Times New Roman" w:hAnsi="Times New Roman" w:cs="Times New Roman"/>
          <w:sz w:val="24"/>
          <w:szCs w:val="24"/>
        </w:rPr>
      </w:pPr>
      <w:r w:rsidRPr="000301B2">
        <w:rPr>
          <w:rFonts w:ascii="Times New Roman" w:hAnsi="Times New Roman" w:cs="Times New Roman"/>
          <w:sz w:val="24"/>
          <w:szCs w:val="24"/>
        </w:rPr>
        <w:t>SALAAM MEDIA</w:t>
      </w:r>
    </w:p>
    <w:p w14:paraId="1225D849" w14:textId="5208AF3D" w:rsidR="00906F01" w:rsidRPr="000301B2" w:rsidRDefault="00000000" w:rsidP="000301B2">
      <w:pPr>
        <w:pStyle w:val="ListParagraph"/>
        <w:rPr>
          <w:rFonts w:ascii="Times New Roman" w:hAnsi="Times New Roman" w:cs="Times New Roman"/>
          <w:sz w:val="24"/>
          <w:szCs w:val="24"/>
        </w:rPr>
      </w:pPr>
      <w:hyperlink r:id="rId13" w:history="1">
        <w:r w:rsidR="000301B2" w:rsidRPr="0025645E">
          <w:rPr>
            <w:rStyle w:val="Hyperlink"/>
            <w:rFonts w:ascii="Times New Roman" w:hAnsi="Times New Roman" w:cs="Times New Roman"/>
            <w:sz w:val="24"/>
            <w:szCs w:val="24"/>
          </w:rPr>
          <w:t>https://www.facebook.com/watch/live/?ref=watch_permalink&amp;v=1042531189764296</w:t>
        </w:r>
      </w:hyperlink>
    </w:p>
    <w:p w14:paraId="76FA0A08" w14:textId="1060A3FC" w:rsidR="00906F01" w:rsidRPr="000301B2" w:rsidRDefault="00906F01" w:rsidP="000301B2">
      <w:pPr>
        <w:pStyle w:val="ListParagraph"/>
        <w:numPr>
          <w:ilvl w:val="0"/>
          <w:numId w:val="6"/>
        </w:numPr>
        <w:rPr>
          <w:rFonts w:ascii="Times New Roman" w:hAnsi="Times New Roman" w:cs="Times New Roman"/>
          <w:sz w:val="24"/>
          <w:szCs w:val="24"/>
        </w:rPr>
      </w:pPr>
      <w:r w:rsidRPr="000301B2">
        <w:rPr>
          <w:rFonts w:ascii="Times New Roman" w:hAnsi="Times New Roman" w:cs="Times New Roman"/>
          <w:sz w:val="24"/>
          <w:szCs w:val="24"/>
        </w:rPr>
        <w:t>Radio 2000</w:t>
      </w:r>
    </w:p>
    <w:p w14:paraId="667FB31E" w14:textId="2D4338CF" w:rsidR="00F14E79" w:rsidRPr="000301B2" w:rsidRDefault="00F14E79" w:rsidP="000301B2">
      <w:pPr>
        <w:pStyle w:val="ListParagraph"/>
        <w:numPr>
          <w:ilvl w:val="0"/>
          <w:numId w:val="6"/>
        </w:numPr>
        <w:rPr>
          <w:rFonts w:ascii="Times New Roman" w:hAnsi="Times New Roman" w:cs="Times New Roman"/>
          <w:sz w:val="24"/>
          <w:szCs w:val="24"/>
        </w:rPr>
      </w:pPr>
      <w:r w:rsidRPr="000301B2">
        <w:rPr>
          <w:rFonts w:ascii="Times New Roman" w:hAnsi="Times New Roman" w:cs="Times New Roman"/>
          <w:sz w:val="24"/>
          <w:szCs w:val="24"/>
        </w:rPr>
        <w:t xml:space="preserve">New York Times (John </w:t>
      </w:r>
      <w:proofErr w:type="spellStart"/>
      <w:r w:rsidRPr="000301B2">
        <w:rPr>
          <w:rFonts w:ascii="Times New Roman" w:hAnsi="Times New Roman" w:cs="Times New Roman"/>
          <w:sz w:val="24"/>
          <w:szCs w:val="24"/>
        </w:rPr>
        <w:t>Eligon</w:t>
      </w:r>
      <w:proofErr w:type="spellEnd"/>
      <w:r w:rsidRPr="000301B2">
        <w:rPr>
          <w:rFonts w:ascii="Times New Roman" w:hAnsi="Times New Roman" w:cs="Times New Roman"/>
          <w:sz w:val="24"/>
          <w:szCs w:val="24"/>
        </w:rPr>
        <w:t>)</w:t>
      </w:r>
      <w:r w:rsidR="003121BF" w:rsidRPr="000301B2">
        <w:rPr>
          <w:rFonts w:ascii="Times New Roman" w:hAnsi="Times New Roman" w:cs="Times New Roman"/>
          <w:sz w:val="24"/>
          <w:szCs w:val="24"/>
        </w:rPr>
        <w:t xml:space="preserve"> (12 September 2022)</w:t>
      </w:r>
      <w:r w:rsidR="000301B2">
        <w:rPr>
          <w:rFonts w:ascii="Times New Roman" w:hAnsi="Times New Roman" w:cs="Times New Roman"/>
          <w:sz w:val="24"/>
          <w:szCs w:val="24"/>
        </w:rPr>
        <w:t>.</w:t>
      </w:r>
    </w:p>
    <w:p w14:paraId="3F3046C0" w14:textId="24F03EDE" w:rsidR="003121BF" w:rsidRDefault="006F46F8" w:rsidP="004535BA">
      <w:pPr>
        <w:jc w:val="both"/>
        <w:rPr>
          <w:rFonts w:ascii="Times New Roman" w:hAnsi="Times New Roman" w:cs="Times New Roman"/>
          <w:sz w:val="24"/>
          <w:szCs w:val="24"/>
        </w:rPr>
      </w:pPr>
      <w:r>
        <w:rPr>
          <w:rFonts w:ascii="Times New Roman" w:hAnsi="Times New Roman" w:cs="Times New Roman"/>
          <w:sz w:val="24"/>
          <w:szCs w:val="24"/>
        </w:rPr>
        <w:t>The FSE reported on the following issues:</w:t>
      </w:r>
    </w:p>
    <w:p w14:paraId="244D3927" w14:textId="77777777" w:rsidR="000A5D34" w:rsidRDefault="000A5D34" w:rsidP="004535BA">
      <w:pPr>
        <w:jc w:val="both"/>
        <w:rPr>
          <w:rFonts w:ascii="Times New Roman" w:hAnsi="Times New Roman" w:cs="Times New Roman"/>
          <w:sz w:val="24"/>
          <w:szCs w:val="24"/>
          <w:u w:val="single"/>
        </w:rPr>
      </w:pPr>
    </w:p>
    <w:p w14:paraId="2EBD8F30" w14:textId="348D1AE3" w:rsidR="004535BA" w:rsidRPr="004535BA" w:rsidRDefault="004535BA" w:rsidP="004535BA">
      <w:pPr>
        <w:jc w:val="both"/>
        <w:rPr>
          <w:rFonts w:ascii="Times New Roman" w:hAnsi="Times New Roman" w:cs="Times New Roman"/>
          <w:sz w:val="24"/>
          <w:szCs w:val="24"/>
          <w:u w:val="single"/>
        </w:rPr>
      </w:pPr>
      <w:r w:rsidRPr="004535BA">
        <w:rPr>
          <w:rFonts w:ascii="Times New Roman" w:hAnsi="Times New Roman" w:cs="Times New Roman"/>
          <w:sz w:val="24"/>
          <w:szCs w:val="24"/>
          <w:u w:val="single"/>
        </w:rPr>
        <w:t>Tailings</w:t>
      </w:r>
    </w:p>
    <w:p w14:paraId="15AC9491" w14:textId="76E96E6F" w:rsidR="004535BA" w:rsidRPr="004535BA" w:rsidRDefault="004535BA" w:rsidP="00014CA5">
      <w:pPr>
        <w:jc w:val="both"/>
        <w:rPr>
          <w:rFonts w:ascii="Times New Roman" w:hAnsi="Times New Roman" w:cs="Times New Roman"/>
          <w:sz w:val="24"/>
          <w:szCs w:val="24"/>
        </w:rPr>
      </w:pPr>
      <w:r w:rsidRPr="004535BA">
        <w:rPr>
          <w:rFonts w:ascii="Times New Roman" w:hAnsi="Times New Roman" w:cs="Times New Roman"/>
          <w:sz w:val="24"/>
          <w:szCs w:val="24"/>
        </w:rPr>
        <w:t xml:space="preserve">Mining creates </w:t>
      </w:r>
      <w:r>
        <w:rPr>
          <w:rFonts w:ascii="Times New Roman" w:hAnsi="Times New Roman" w:cs="Times New Roman"/>
          <w:sz w:val="24"/>
          <w:szCs w:val="24"/>
        </w:rPr>
        <w:t>tailings</w:t>
      </w:r>
      <w:r w:rsidR="00014CA5">
        <w:rPr>
          <w:rFonts w:ascii="Times New Roman" w:hAnsi="Times New Roman" w:cs="Times New Roman"/>
          <w:sz w:val="24"/>
          <w:szCs w:val="24"/>
        </w:rPr>
        <w:t xml:space="preserve"> or residues</w:t>
      </w:r>
      <w:r w:rsidRPr="004535BA">
        <w:rPr>
          <w:rFonts w:ascii="Times New Roman" w:hAnsi="Times New Roman" w:cs="Times New Roman"/>
          <w:sz w:val="24"/>
          <w:szCs w:val="24"/>
        </w:rPr>
        <w:t xml:space="preserve">. </w:t>
      </w:r>
      <w:r w:rsidR="00014CA5" w:rsidRPr="00014CA5">
        <w:rPr>
          <w:rFonts w:ascii="Times New Roman" w:hAnsi="Times New Roman" w:cs="Times New Roman"/>
          <w:sz w:val="24"/>
          <w:szCs w:val="24"/>
        </w:rPr>
        <w:t>As early as 1987, the US Environmental Protection Agency recognised that “</w:t>
      </w:r>
      <w:proofErr w:type="gramStart"/>
      <w:r w:rsidR="00014CA5" w:rsidRPr="00014CA5">
        <w:rPr>
          <w:rFonts w:ascii="Times New Roman" w:hAnsi="Times New Roman" w:cs="Times New Roman"/>
          <w:sz w:val="24"/>
          <w:szCs w:val="24"/>
        </w:rPr>
        <w:t>.....</w:t>
      </w:r>
      <w:proofErr w:type="gramEnd"/>
      <w:r w:rsidR="00014CA5" w:rsidRPr="00014CA5">
        <w:rPr>
          <w:rFonts w:ascii="Times New Roman" w:hAnsi="Times New Roman" w:cs="Times New Roman"/>
          <w:sz w:val="24"/>
          <w:szCs w:val="24"/>
        </w:rPr>
        <w:t xml:space="preserve">problems related to mining waste may be rated as second only to global </w:t>
      </w:r>
      <w:r w:rsidR="00014CA5" w:rsidRPr="00014CA5">
        <w:rPr>
          <w:rFonts w:ascii="Times New Roman" w:hAnsi="Times New Roman" w:cs="Times New Roman"/>
          <w:sz w:val="24"/>
          <w:szCs w:val="24"/>
        </w:rPr>
        <w:lastRenderedPageBreak/>
        <w:t xml:space="preserve">warming and stratospheric ozone depletion in terms of ecological risk. The release to the environment of mining waste can result in profound, generally irreversible destruction of ecosystems.” </w:t>
      </w:r>
      <w:r w:rsidR="009A699B" w:rsidRPr="009A699B">
        <w:rPr>
          <w:rFonts w:ascii="Times New Roman" w:hAnsi="Times New Roman" w:cs="Times New Roman"/>
          <w:sz w:val="20"/>
          <w:szCs w:val="20"/>
        </w:rPr>
        <w:t xml:space="preserve"> </w:t>
      </w:r>
      <w:r w:rsidR="009A699B">
        <w:rPr>
          <w:rFonts w:ascii="Times New Roman" w:hAnsi="Times New Roman" w:cs="Times New Roman"/>
          <w:sz w:val="20"/>
          <w:szCs w:val="20"/>
        </w:rPr>
        <w:t>(</w:t>
      </w:r>
      <w:r w:rsidR="009A699B" w:rsidRPr="009A699B">
        <w:rPr>
          <w:rFonts w:ascii="Times New Roman" w:hAnsi="Times New Roman" w:cs="Times New Roman"/>
          <w:sz w:val="20"/>
          <w:szCs w:val="20"/>
        </w:rPr>
        <w:t>Sources:</w:t>
      </w:r>
      <w:r w:rsidR="00014CA5" w:rsidRPr="00014CA5">
        <w:rPr>
          <w:rFonts w:ascii="Times New Roman" w:hAnsi="Times New Roman" w:cs="Times New Roman"/>
          <w:sz w:val="20"/>
          <w:szCs w:val="20"/>
        </w:rPr>
        <w:t xml:space="preserve"> CSIR.  Briefing Note August 2009.  Acid Mine Drainage in South Africa.  </w:t>
      </w:r>
      <w:proofErr w:type="spellStart"/>
      <w:r w:rsidR="00014CA5" w:rsidRPr="00014CA5">
        <w:rPr>
          <w:rFonts w:ascii="Times New Roman" w:hAnsi="Times New Roman" w:cs="Times New Roman"/>
          <w:sz w:val="20"/>
          <w:szCs w:val="20"/>
        </w:rPr>
        <w:t>Dr.</w:t>
      </w:r>
      <w:proofErr w:type="spellEnd"/>
      <w:r w:rsidR="00014CA5" w:rsidRPr="00014CA5">
        <w:rPr>
          <w:rFonts w:ascii="Times New Roman" w:hAnsi="Times New Roman" w:cs="Times New Roman"/>
          <w:sz w:val="20"/>
          <w:szCs w:val="20"/>
        </w:rPr>
        <w:t xml:space="preserve"> Pat </w:t>
      </w:r>
      <w:proofErr w:type="spellStart"/>
      <w:r w:rsidR="00014CA5" w:rsidRPr="00014CA5">
        <w:rPr>
          <w:rFonts w:ascii="Times New Roman" w:hAnsi="Times New Roman" w:cs="Times New Roman"/>
          <w:sz w:val="20"/>
          <w:szCs w:val="20"/>
        </w:rPr>
        <w:t>Manders</w:t>
      </w:r>
      <w:proofErr w:type="spellEnd"/>
      <w:r w:rsidR="00014CA5" w:rsidRPr="00014CA5">
        <w:rPr>
          <w:rFonts w:ascii="Times New Roman" w:hAnsi="Times New Roman" w:cs="Times New Roman"/>
          <w:sz w:val="20"/>
          <w:szCs w:val="20"/>
        </w:rPr>
        <w:t xml:space="preserve">.  Director, Natural </w:t>
      </w:r>
      <w:proofErr w:type="gramStart"/>
      <w:r w:rsidR="00014CA5" w:rsidRPr="00014CA5">
        <w:rPr>
          <w:rFonts w:ascii="Times New Roman" w:hAnsi="Times New Roman" w:cs="Times New Roman"/>
          <w:sz w:val="20"/>
          <w:szCs w:val="20"/>
        </w:rPr>
        <w:t>Resources</w:t>
      </w:r>
      <w:proofErr w:type="gramEnd"/>
      <w:r w:rsidR="00014CA5" w:rsidRPr="00014CA5">
        <w:rPr>
          <w:rFonts w:ascii="Times New Roman" w:hAnsi="Times New Roman" w:cs="Times New Roman"/>
          <w:sz w:val="20"/>
          <w:szCs w:val="20"/>
        </w:rPr>
        <w:t xml:space="preserve"> and the Environment</w:t>
      </w:r>
      <w:r w:rsidR="009A699B" w:rsidRPr="009A699B">
        <w:rPr>
          <w:rFonts w:ascii="Times New Roman" w:hAnsi="Times New Roman" w:cs="Times New Roman"/>
          <w:sz w:val="20"/>
          <w:szCs w:val="20"/>
        </w:rPr>
        <w:t xml:space="preserve">; </w:t>
      </w:r>
      <w:r w:rsidR="00014CA5" w:rsidRPr="009A699B">
        <w:rPr>
          <w:rFonts w:ascii="Times New Roman" w:hAnsi="Times New Roman" w:cs="Times New Roman"/>
          <w:sz w:val="20"/>
          <w:szCs w:val="20"/>
        </w:rPr>
        <w:t>European Environmental Bureau (EEB). 2000.  The environmental performance of the mining industry and the action necessary to strengthen European legislation in the wake of the Tisza-Danube pollution.  EEB Document no 2000/016. 32 p</w:t>
      </w:r>
      <w:r w:rsidR="009A699B" w:rsidRPr="009A699B">
        <w:rPr>
          <w:rFonts w:ascii="Times New Roman" w:hAnsi="Times New Roman" w:cs="Times New Roman"/>
          <w:sz w:val="20"/>
          <w:szCs w:val="20"/>
        </w:rPr>
        <w:t>)</w:t>
      </w:r>
    </w:p>
    <w:p w14:paraId="18CC3FA4" w14:textId="77777777" w:rsidR="004535BA" w:rsidRPr="004535BA" w:rsidRDefault="004535BA" w:rsidP="004535BA">
      <w:pPr>
        <w:jc w:val="both"/>
        <w:rPr>
          <w:rFonts w:ascii="Times New Roman" w:hAnsi="Times New Roman" w:cs="Times New Roman"/>
          <w:sz w:val="24"/>
          <w:szCs w:val="24"/>
        </w:rPr>
      </w:pPr>
      <w:r w:rsidRPr="004535BA">
        <w:rPr>
          <w:rFonts w:ascii="Times New Roman" w:hAnsi="Times New Roman" w:cs="Times New Roman"/>
          <w:sz w:val="24"/>
          <w:szCs w:val="24"/>
        </w:rPr>
        <w:t>Tailings usually takes the form of a liquid slurry made of fine metal or mineral particles and water – created when mined ore is crushed and finely grounded in a milling process to enable the metals and minerals of interest to be extracted.</w:t>
      </w:r>
    </w:p>
    <w:p w14:paraId="6EB23C8F" w14:textId="6F57F192" w:rsidR="004535BA" w:rsidRPr="009A699B" w:rsidRDefault="004535BA" w:rsidP="004535BA">
      <w:pPr>
        <w:jc w:val="both"/>
        <w:rPr>
          <w:rFonts w:ascii="Times New Roman" w:hAnsi="Times New Roman" w:cs="Times New Roman"/>
          <w:sz w:val="20"/>
          <w:szCs w:val="20"/>
        </w:rPr>
      </w:pPr>
      <w:r w:rsidRPr="004535BA">
        <w:rPr>
          <w:rFonts w:ascii="Times New Roman" w:hAnsi="Times New Roman" w:cs="Times New Roman"/>
          <w:sz w:val="24"/>
          <w:szCs w:val="24"/>
        </w:rPr>
        <w:t xml:space="preserve">If not managed properly, tailings can have chronic adverse impacts on health, </w:t>
      </w:r>
      <w:proofErr w:type="gramStart"/>
      <w:r w:rsidRPr="004535BA">
        <w:rPr>
          <w:rFonts w:ascii="Times New Roman" w:hAnsi="Times New Roman" w:cs="Times New Roman"/>
          <w:sz w:val="24"/>
          <w:szCs w:val="24"/>
        </w:rPr>
        <w:t>wellbeing</w:t>
      </w:r>
      <w:proofErr w:type="gramEnd"/>
      <w:r w:rsidRPr="004535BA">
        <w:rPr>
          <w:rFonts w:ascii="Times New Roman" w:hAnsi="Times New Roman" w:cs="Times New Roman"/>
          <w:sz w:val="24"/>
          <w:szCs w:val="24"/>
        </w:rPr>
        <w:t xml:space="preserve"> and environmental integrity, with pollution from effluent and dust emissions being potentially toxic to humans, animals and plants. </w:t>
      </w:r>
      <w:r w:rsidRPr="009A699B">
        <w:rPr>
          <w:rFonts w:ascii="Times New Roman" w:hAnsi="Times New Roman" w:cs="Times New Roman"/>
          <w:sz w:val="20"/>
          <w:szCs w:val="20"/>
        </w:rPr>
        <w:t>(https://www.icmm.com/en-gb/our-work/innovation-for-sustainability/tailings)</w:t>
      </w:r>
    </w:p>
    <w:p w14:paraId="552612EF" w14:textId="77777777" w:rsidR="004535BA" w:rsidRPr="004535BA" w:rsidRDefault="004535BA" w:rsidP="004535BA">
      <w:pPr>
        <w:jc w:val="both"/>
        <w:rPr>
          <w:rFonts w:ascii="Times New Roman" w:hAnsi="Times New Roman" w:cs="Times New Roman"/>
          <w:sz w:val="24"/>
          <w:szCs w:val="24"/>
        </w:rPr>
      </w:pPr>
      <w:r w:rsidRPr="004535BA">
        <w:rPr>
          <w:rFonts w:ascii="Times New Roman" w:hAnsi="Times New Roman" w:cs="Times New Roman"/>
          <w:sz w:val="24"/>
          <w:szCs w:val="24"/>
        </w:rPr>
        <w:t>The long-term management of tailings is the responsibility of the mining companies that produce them and is subject to South Africa’s Environmental Legislation.</w:t>
      </w:r>
    </w:p>
    <w:p w14:paraId="5C82EC96" w14:textId="66D7D4A5" w:rsidR="004535BA" w:rsidRPr="003121BF" w:rsidRDefault="004535BA" w:rsidP="004535BA">
      <w:pPr>
        <w:jc w:val="both"/>
        <w:rPr>
          <w:rFonts w:ascii="Times New Roman" w:hAnsi="Times New Roman" w:cs="Times New Roman"/>
          <w:sz w:val="24"/>
          <w:szCs w:val="24"/>
        </w:rPr>
      </w:pPr>
      <w:r w:rsidRPr="004535BA">
        <w:rPr>
          <w:rFonts w:ascii="Times New Roman" w:hAnsi="Times New Roman" w:cs="Times New Roman"/>
          <w:sz w:val="24"/>
          <w:szCs w:val="24"/>
        </w:rPr>
        <w:t>Tailings management needs to be effective throughout the life of an operation including closure and post-closure.</w:t>
      </w:r>
    </w:p>
    <w:p w14:paraId="18DD83F0" w14:textId="77777777" w:rsidR="007716FF" w:rsidRPr="007716FF" w:rsidRDefault="007716FF" w:rsidP="00AA28B3">
      <w:pPr>
        <w:jc w:val="both"/>
        <w:rPr>
          <w:rFonts w:ascii="Times New Roman" w:hAnsi="Times New Roman" w:cs="Times New Roman"/>
          <w:sz w:val="24"/>
          <w:szCs w:val="24"/>
          <w:u w:val="single"/>
        </w:rPr>
      </w:pPr>
      <w:r w:rsidRPr="007716FF">
        <w:rPr>
          <w:rFonts w:ascii="Times New Roman" w:hAnsi="Times New Roman" w:cs="Times New Roman"/>
          <w:sz w:val="24"/>
          <w:szCs w:val="24"/>
          <w:u w:val="single"/>
        </w:rPr>
        <w:t>Tailings Storage Facilities</w:t>
      </w:r>
    </w:p>
    <w:p w14:paraId="61E1A6AA" w14:textId="00A36EC7" w:rsidR="00AA28B3" w:rsidRPr="00AA28B3" w:rsidRDefault="004535BA" w:rsidP="00AA28B3">
      <w:pPr>
        <w:jc w:val="both"/>
        <w:rPr>
          <w:rFonts w:ascii="Times New Roman" w:hAnsi="Times New Roman" w:cs="Times New Roman"/>
          <w:sz w:val="24"/>
          <w:szCs w:val="24"/>
        </w:rPr>
      </w:pPr>
      <w:r w:rsidRPr="004535BA">
        <w:rPr>
          <w:rFonts w:ascii="Times New Roman" w:hAnsi="Times New Roman" w:cs="Times New Roman"/>
          <w:sz w:val="24"/>
          <w:szCs w:val="24"/>
        </w:rPr>
        <w:t xml:space="preserve">Mine tailings are stored in Tailings Storage Facilities. </w:t>
      </w:r>
      <w:r w:rsidR="003121BF" w:rsidRPr="003121BF">
        <w:rPr>
          <w:rFonts w:ascii="Times New Roman" w:hAnsi="Times New Roman" w:cs="Times New Roman"/>
          <w:sz w:val="24"/>
          <w:szCs w:val="24"/>
        </w:rPr>
        <w:t>Tailings</w:t>
      </w:r>
      <w:r>
        <w:rPr>
          <w:rFonts w:ascii="Times New Roman" w:hAnsi="Times New Roman" w:cs="Times New Roman"/>
          <w:sz w:val="24"/>
          <w:szCs w:val="24"/>
        </w:rPr>
        <w:t xml:space="preserve"> Storage Facilities</w:t>
      </w:r>
      <w:r w:rsidR="003121BF" w:rsidRPr="003121BF">
        <w:rPr>
          <w:rFonts w:ascii="Times New Roman" w:hAnsi="Times New Roman" w:cs="Times New Roman"/>
          <w:sz w:val="24"/>
          <w:szCs w:val="24"/>
        </w:rPr>
        <w:t xml:space="preserve"> are the largest </w:t>
      </w:r>
      <w:proofErr w:type="spellStart"/>
      <w:proofErr w:type="gramStart"/>
      <w:r w:rsidR="003121BF" w:rsidRPr="003121BF">
        <w:rPr>
          <w:rFonts w:ascii="Times New Roman" w:hAnsi="Times New Roman" w:cs="Times New Roman"/>
          <w:sz w:val="24"/>
          <w:szCs w:val="24"/>
        </w:rPr>
        <w:t>man mad</w:t>
      </w:r>
      <w:r>
        <w:rPr>
          <w:rFonts w:ascii="Times New Roman" w:hAnsi="Times New Roman" w:cs="Times New Roman"/>
          <w:sz w:val="24"/>
          <w:szCs w:val="24"/>
        </w:rPr>
        <w:t>e</w:t>
      </w:r>
      <w:proofErr w:type="spellEnd"/>
      <w:proofErr w:type="gramEnd"/>
      <w:r w:rsidR="003121BF" w:rsidRPr="003121BF">
        <w:rPr>
          <w:rFonts w:ascii="Times New Roman" w:hAnsi="Times New Roman" w:cs="Times New Roman"/>
          <w:sz w:val="24"/>
          <w:szCs w:val="24"/>
        </w:rPr>
        <w:t xml:space="preserve"> structures on earth and are living structures.  Construction is a relatively simple but highly specialised technology.  The mining industry is under significant pressure to cut costs.  This results in a geotechnical structure having an inherent high hazard requiring an in-depth understanding and continual management within an appropriate tailings management system.</w:t>
      </w:r>
    </w:p>
    <w:p w14:paraId="74493A2F" w14:textId="09F490B7" w:rsidR="00AA28B3" w:rsidRPr="00AA28B3" w:rsidRDefault="00AA28B3" w:rsidP="00AA28B3">
      <w:pPr>
        <w:jc w:val="both"/>
        <w:rPr>
          <w:rFonts w:ascii="Times New Roman" w:hAnsi="Times New Roman" w:cs="Times New Roman"/>
          <w:sz w:val="24"/>
          <w:szCs w:val="24"/>
        </w:rPr>
      </w:pPr>
      <w:r w:rsidRPr="00AA28B3">
        <w:rPr>
          <w:rFonts w:ascii="Times New Roman" w:hAnsi="Times New Roman" w:cs="Times New Roman"/>
          <w:sz w:val="24"/>
          <w:szCs w:val="24"/>
        </w:rPr>
        <w:t xml:space="preserve">Tailings Storage Facilities (TSFs) are engineered structures that comprise the confining embankments (commonly referred to as tailings dams) and associated works and are designed to contain tailings (residue following extraction of valuable material from metal ore processing) and to manage associated water. </w:t>
      </w:r>
    </w:p>
    <w:p w14:paraId="5FC02162" w14:textId="54137822" w:rsidR="00AA28B3" w:rsidRPr="00AA28B3" w:rsidRDefault="00AA28B3" w:rsidP="00AA28B3">
      <w:pPr>
        <w:jc w:val="both"/>
        <w:rPr>
          <w:rFonts w:ascii="Times New Roman" w:hAnsi="Times New Roman" w:cs="Times New Roman"/>
          <w:sz w:val="24"/>
          <w:szCs w:val="24"/>
        </w:rPr>
      </w:pPr>
      <w:r w:rsidRPr="00AA28B3">
        <w:rPr>
          <w:rFonts w:ascii="Times New Roman" w:hAnsi="Times New Roman" w:cs="Times New Roman"/>
          <w:sz w:val="24"/>
          <w:szCs w:val="24"/>
        </w:rPr>
        <w:t>The tailings are pumped as a slurry to the TSF.  The tailings settle to form the TSF.</w:t>
      </w:r>
      <w:r>
        <w:rPr>
          <w:rFonts w:ascii="Times New Roman" w:hAnsi="Times New Roman" w:cs="Times New Roman"/>
          <w:sz w:val="24"/>
          <w:szCs w:val="24"/>
        </w:rPr>
        <w:t xml:space="preserve"> </w:t>
      </w:r>
      <w:r w:rsidRPr="00AA28B3">
        <w:rPr>
          <w:rFonts w:ascii="Times New Roman" w:hAnsi="Times New Roman" w:cs="Times New Roman"/>
          <w:sz w:val="24"/>
          <w:szCs w:val="24"/>
        </w:rPr>
        <w:t>To manage mining facilities responsibly, the TSF owner must understand the physical and chemical risks associated with the TSF and implement controls to reduce risks relating to potential health, safety, environmental, societal, business, and economic impacts in line with regulations.</w:t>
      </w:r>
    </w:p>
    <w:p w14:paraId="57232022" w14:textId="0660603A" w:rsidR="00AA28B3" w:rsidRDefault="00AA28B3" w:rsidP="00AA28B3">
      <w:pPr>
        <w:jc w:val="both"/>
        <w:rPr>
          <w:rFonts w:ascii="Times New Roman" w:hAnsi="Times New Roman" w:cs="Times New Roman"/>
          <w:sz w:val="24"/>
          <w:szCs w:val="24"/>
        </w:rPr>
      </w:pPr>
      <w:r w:rsidRPr="00AA28B3">
        <w:rPr>
          <w:rFonts w:ascii="Times New Roman" w:hAnsi="Times New Roman" w:cs="Times New Roman"/>
          <w:sz w:val="24"/>
          <w:szCs w:val="24"/>
        </w:rPr>
        <w:t xml:space="preserve">If poorly designed, </w:t>
      </w:r>
      <w:proofErr w:type="gramStart"/>
      <w:r w:rsidRPr="00AA28B3">
        <w:rPr>
          <w:rFonts w:ascii="Times New Roman" w:hAnsi="Times New Roman" w:cs="Times New Roman"/>
          <w:sz w:val="24"/>
          <w:szCs w:val="24"/>
        </w:rPr>
        <w:t>constructed</w:t>
      </w:r>
      <w:proofErr w:type="gramEnd"/>
      <w:r w:rsidRPr="00AA28B3">
        <w:rPr>
          <w:rFonts w:ascii="Times New Roman" w:hAnsi="Times New Roman" w:cs="Times New Roman"/>
          <w:sz w:val="24"/>
          <w:szCs w:val="24"/>
        </w:rPr>
        <w:t xml:space="preserve"> or managed, tailings storage facilities represent a significant risk to local communities and ecosystems, especially in downstream environments.</w:t>
      </w:r>
    </w:p>
    <w:p w14:paraId="3A5836D6" w14:textId="5E7AF4ED" w:rsidR="00AA28B3" w:rsidRDefault="00AA28B3" w:rsidP="00AA28B3">
      <w:pPr>
        <w:jc w:val="both"/>
        <w:rPr>
          <w:rFonts w:ascii="Times New Roman" w:hAnsi="Times New Roman" w:cs="Times New Roman"/>
          <w:sz w:val="24"/>
          <w:szCs w:val="24"/>
        </w:rPr>
      </w:pPr>
      <w:r>
        <w:rPr>
          <w:rFonts w:ascii="Times New Roman" w:hAnsi="Times New Roman" w:cs="Times New Roman"/>
          <w:sz w:val="24"/>
          <w:szCs w:val="24"/>
        </w:rPr>
        <w:t xml:space="preserve">In South Africa, most of our </w:t>
      </w:r>
      <w:proofErr w:type="gramStart"/>
      <w:r>
        <w:rPr>
          <w:rFonts w:ascii="Times New Roman" w:hAnsi="Times New Roman" w:cs="Times New Roman"/>
          <w:sz w:val="24"/>
          <w:szCs w:val="24"/>
        </w:rPr>
        <w:t>tailings</w:t>
      </w:r>
      <w:proofErr w:type="gramEnd"/>
      <w:r>
        <w:rPr>
          <w:rFonts w:ascii="Times New Roman" w:hAnsi="Times New Roman" w:cs="Times New Roman"/>
          <w:sz w:val="24"/>
          <w:szCs w:val="24"/>
        </w:rPr>
        <w:t xml:space="preserve"> facilities are “upstream” facilities</w:t>
      </w:r>
      <w:r w:rsidR="00F166C2">
        <w:rPr>
          <w:rFonts w:ascii="Times New Roman" w:hAnsi="Times New Roman" w:cs="Times New Roman"/>
          <w:sz w:val="24"/>
          <w:szCs w:val="24"/>
        </w:rPr>
        <w:t xml:space="preserve">, which has the lowest cost but high risk.  The stability of the TSF is dependent on the tailings and requires a high level of surveillance. </w:t>
      </w:r>
    </w:p>
    <w:p w14:paraId="2E1309F5" w14:textId="419659F8" w:rsidR="000237E1" w:rsidRDefault="000237E1" w:rsidP="00AA28B3">
      <w:pPr>
        <w:jc w:val="both"/>
        <w:rPr>
          <w:rFonts w:ascii="Times New Roman" w:hAnsi="Times New Roman" w:cs="Times New Roman"/>
          <w:sz w:val="24"/>
          <w:szCs w:val="24"/>
        </w:rPr>
      </w:pPr>
      <w:r>
        <w:rPr>
          <w:rFonts w:ascii="Times New Roman" w:hAnsi="Times New Roman" w:cs="Times New Roman"/>
          <w:sz w:val="24"/>
          <w:szCs w:val="24"/>
        </w:rPr>
        <w:t>There is no comprehensive global registry of tailings dams.  It is estimated that there are around 18 000 dams, 3,500 of which are active.  However, the number may be much higher.</w:t>
      </w:r>
    </w:p>
    <w:p w14:paraId="40065FE7" w14:textId="7AA903B8" w:rsidR="000A5D34" w:rsidRPr="00014CA5" w:rsidRDefault="000A5D34" w:rsidP="000A5D34">
      <w:pPr>
        <w:jc w:val="both"/>
        <w:rPr>
          <w:rFonts w:ascii="Times New Roman" w:hAnsi="Times New Roman" w:cs="Times New Roman"/>
          <w:sz w:val="20"/>
          <w:szCs w:val="20"/>
        </w:rPr>
      </w:pPr>
      <w:r>
        <w:rPr>
          <w:rFonts w:ascii="Times New Roman" w:hAnsi="Times New Roman" w:cs="Times New Roman"/>
          <w:sz w:val="24"/>
          <w:szCs w:val="24"/>
        </w:rPr>
        <w:t>Within t</w:t>
      </w:r>
      <w:r w:rsidRPr="000A5D34">
        <w:rPr>
          <w:rFonts w:ascii="Times New Roman" w:hAnsi="Times New Roman" w:cs="Times New Roman"/>
          <w:sz w:val="24"/>
          <w:szCs w:val="24"/>
        </w:rPr>
        <w:t xml:space="preserve">he Witwatersrand </w:t>
      </w:r>
      <w:r>
        <w:rPr>
          <w:rFonts w:ascii="Times New Roman" w:hAnsi="Times New Roman" w:cs="Times New Roman"/>
          <w:sz w:val="24"/>
          <w:szCs w:val="24"/>
        </w:rPr>
        <w:t xml:space="preserve">gold fields there are </w:t>
      </w:r>
      <w:r w:rsidR="006638F0">
        <w:rPr>
          <w:rFonts w:ascii="Times New Roman" w:hAnsi="Times New Roman" w:cs="Times New Roman"/>
          <w:sz w:val="24"/>
          <w:szCs w:val="24"/>
        </w:rPr>
        <w:t xml:space="preserve">approximately </w:t>
      </w:r>
      <w:r>
        <w:rPr>
          <w:rFonts w:ascii="Times New Roman" w:hAnsi="Times New Roman" w:cs="Times New Roman"/>
          <w:sz w:val="24"/>
          <w:szCs w:val="24"/>
        </w:rPr>
        <w:t>270 tailings storage facilities</w:t>
      </w:r>
      <w:r w:rsidR="006638F0">
        <w:rPr>
          <w:rFonts w:ascii="Times New Roman" w:hAnsi="Times New Roman" w:cs="Times New Roman"/>
          <w:sz w:val="24"/>
          <w:szCs w:val="24"/>
        </w:rPr>
        <w:t xml:space="preserve"> which house 6 billion tons of iron pyrite tailings and 600 000 tons of uranium</w:t>
      </w:r>
      <w:r w:rsidR="00014CA5">
        <w:rPr>
          <w:rFonts w:ascii="Times New Roman" w:hAnsi="Times New Roman" w:cs="Times New Roman"/>
          <w:sz w:val="24"/>
          <w:szCs w:val="24"/>
        </w:rPr>
        <w:t xml:space="preserve">. </w:t>
      </w:r>
      <w:r w:rsidR="00014CA5" w:rsidRPr="00014CA5">
        <w:rPr>
          <w:rFonts w:ascii="Times New Roman" w:hAnsi="Times New Roman" w:cs="Times New Roman"/>
          <w:sz w:val="20"/>
          <w:szCs w:val="20"/>
        </w:rPr>
        <w:t xml:space="preserve"> (Source: </w:t>
      </w:r>
      <w:proofErr w:type="spellStart"/>
      <w:r w:rsidRPr="000A5D34">
        <w:rPr>
          <w:rFonts w:ascii="Times New Roman" w:hAnsi="Times New Roman" w:cs="Times New Roman"/>
          <w:sz w:val="20"/>
          <w:szCs w:val="20"/>
        </w:rPr>
        <w:t>Chevrel</w:t>
      </w:r>
      <w:proofErr w:type="spellEnd"/>
      <w:r w:rsidRPr="000A5D34">
        <w:rPr>
          <w:rFonts w:ascii="Times New Roman" w:hAnsi="Times New Roman" w:cs="Times New Roman"/>
          <w:sz w:val="20"/>
          <w:szCs w:val="20"/>
        </w:rPr>
        <w:t xml:space="preserve">, S, </w:t>
      </w:r>
      <w:proofErr w:type="spellStart"/>
      <w:r w:rsidRPr="000A5D34">
        <w:rPr>
          <w:rFonts w:ascii="Times New Roman" w:hAnsi="Times New Roman" w:cs="Times New Roman"/>
          <w:sz w:val="20"/>
          <w:szCs w:val="20"/>
        </w:rPr>
        <w:t>Croukamp</w:t>
      </w:r>
      <w:proofErr w:type="spellEnd"/>
      <w:r w:rsidRPr="000A5D34">
        <w:rPr>
          <w:rFonts w:ascii="Times New Roman" w:hAnsi="Times New Roman" w:cs="Times New Roman"/>
          <w:sz w:val="20"/>
          <w:szCs w:val="20"/>
        </w:rPr>
        <w:t xml:space="preserve">, L, Bourguignon, A &amp; </w:t>
      </w:r>
      <w:proofErr w:type="spellStart"/>
      <w:r w:rsidRPr="000A5D34">
        <w:rPr>
          <w:rFonts w:ascii="Times New Roman" w:hAnsi="Times New Roman" w:cs="Times New Roman"/>
          <w:sz w:val="20"/>
          <w:szCs w:val="20"/>
        </w:rPr>
        <w:t>Cottard</w:t>
      </w:r>
      <w:proofErr w:type="spellEnd"/>
      <w:r w:rsidRPr="000A5D34">
        <w:rPr>
          <w:rFonts w:ascii="Times New Roman" w:hAnsi="Times New Roman" w:cs="Times New Roman"/>
          <w:sz w:val="20"/>
          <w:szCs w:val="20"/>
        </w:rPr>
        <w:t>, F 2008, A Remote Sensing and GIS Based Integrated Approach for Risk Based</w:t>
      </w:r>
      <w:r w:rsidR="00014CA5" w:rsidRPr="00014CA5">
        <w:rPr>
          <w:rFonts w:ascii="Times New Roman" w:hAnsi="Times New Roman" w:cs="Times New Roman"/>
          <w:sz w:val="20"/>
          <w:szCs w:val="20"/>
        </w:rPr>
        <w:t xml:space="preserve"> </w:t>
      </w:r>
      <w:r w:rsidRPr="000A5D34">
        <w:rPr>
          <w:rFonts w:ascii="Times New Roman" w:hAnsi="Times New Roman" w:cs="Times New Roman"/>
          <w:sz w:val="20"/>
          <w:szCs w:val="20"/>
        </w:rPr>
        <w:t>Prioritization of Gold Tailings Facilities — Witwatersrand, South Africa, in A Fourie, M Tibbett, I Weiersbye &amp; P Dye (eds)</w:t>
      </w:r>
      <w:r w:rsidR="00014CA5" w:rsidRPr="00014CA5">
        <w:rPr>
          <w:rFonts w:ascii="Times New Roman" w:hAnsi="Times New Roman" w:cs="Times New Roman"/>
          <w:sz w:val="20"/>
          <w:szCs w:val="20"/>
        </w:rPr>
        <w:t xml:space="preserve">, </w:t>
      </w:r>
      <w:r w:rsidRPr="00014CA5">
        <w:rPr>
          <w:rFonts w:ascii="Times New Roman" w:hAnsi="Times New Roman" w:cs="Times New Roman"/>
          <w:sz w:val="20"/>
          <w:szCs w:val="20"/>
        </w:rPr>
        <w:t>Proceedings of the Third International Seminar on Mine Closure, Australian Centre for Geomechanics, Perth, pp. 639–650</w:t>
      </w:r>
      <w:r w:rsidR="00014CA5" w:rsidRPr="00014CA5">
        <w:rPr>
          <w:rFonts w:ascii="Times New Roman" w:hAnsi="Times New Roman" w:cs="Times New Roman"/>
          <w:sz w:val="20"/>
          <w:szCs w:val="20"/>
        </w:rPr>
        <w:t>.)</w:t>
      </w:r>
    </w:p>
    <w:p w14:paraId="45312713" w14:textId="77777777" w:rsidR="000237E1" w:rsidRPr="00E97A00" w:rsidRDefault="000237E1" w:rsidP="000237E1">
      <w:pPr>
        <w:jc w:val="both"/>
        <w:rPr>
          <w:rFonts w:ascii="Times New Roman" w:hAnsi="Times New Roman" w:cs="Times New Roman"/>
          <w:sz w:val="24"/>
          <w:szCs w:val="24"/>
          <w:u w:val="single"/>
        </w:rPr>
      </w:pPr>
      <w:r w:rsidRPr="00E97A00">
        <w:rPr>
          <w:rFonts w:ascii="Times New Roman" w:hAnsi="Times New Roman" w:cs="Times New Roman"/>
          <w:sz w:val="24"/>
          <w:szCs w:val="24"/>
          <w:u w:val="single"/>
        </w:rPr>
        <w:t>Causes of Tailings Dams Failures (1915 – 2016)</w:t>
      </w:r>
    </w:p>
    <w:p w14:paraId="09B4DA00" w14:textId="77777777" w:rsidR="000237E1" w:rsidRDefault="000237E1" w:rsidP="000237E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52: Unknown</w:t>
      </w:r>
    </w:p>
    <w:p w14:paraId="7A1BDA29" w14:textId="77777777" w:rsidR="000237E1" w:rsidRDefault="000237E1" w:rsidP="000237E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27: Earthquake -seismic instability</w:t>
      </w:r>
    </w:p>
    <w:p w14:paraId="198D3E86" w14:textId="77777777" w:rsidR="000237E1" w:rsidRDefault="000237E1" w:rsidP="000237E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7: Erosion – external erosion</w:t>
      </w:r>
    </w:p>
    <w:p w14:paraId="5AA4563F" w14:textId="77777777" w:rsidR="000237E1" w:rsidRDefault="000237E1" w:rsidP="000237E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17: Seepage and internal erosion</w:t>
      </w:r>
    </w:p>
    <w:p w14:paraId="6D8D983C" w14:textId="77777777" w:rsidR="000237E1" w:rsidRDefault="000237E1" w:rsidP="000237E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30: Slope instability</w:t>
      </w:r>
    </w:p>
    <w:p w14:paraId="6C161E78" w14:textId="77777777" w:rsidR="000237E1" w:rsidRDefault="000237E1" w:rsidP="000237E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15: Foundation – structural and foundation conditions, foundations with insufficient investigations</w:t>
      </w:r>
    </w:p>
    <w:p w14:paraId="279BD85B" w14:textId="77777777" w:rsidR="000237E1" w:rsidRDefault="000237E1" w:rsidP="000237E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16: Structural – structural inadequacies, inadequate or failed decants</w:t>
      </w:r>
    </w:p>
    <w:p w14:paraId="20C7F127" w14:textId="77777777" w:rsidR="000237E1" w:rsidRDefault="000237E1" w:rsidP="000237E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44: Overtopping</w:t>
      </w:r>
    </w:p>
    <w:p w14:paraId="317B33B2" w14:textId="77777777" w:rsidR="000237E1" w:rsidRPr="00E97A00" w:rsidRDefault="000237E1" w:rsidP="000237E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1: Mine subsidence</w:t>
      </w:r>
    </w:p>
    <w:p w14:paraId="02F855A0" w14:textId="77777777" w:rsidR="009A699B" w:rsidRDefault="009A699B" w:rsidP="009A699B">
      <w:pPr>
        <w:jc w:val="both"/>
        <w:rPr>
          <w:rFonts w:ascii="Times New Roman" w:hAnsi="Times New Roman" w:cs="Times New Roman"/>
          <w:sz w:val="24"/>
          <w:szCs w:val="24"/>
        </w:rPr>
      </w:pPr>
      <w:r>
        <w:rPr>
          <w:rFonts w:ascii="Times New Roman" w:hAnsi="Times New Roman" w:cs="Times New Roman"/>
          <w:sz w:val="24"/>
          <w:szCs w:val="24"/>
        </w:rPr>
        <w:t>Research of all serious TSFs’ failures since 1915 shows:</w:t>
      </w:r>
    </w:p>
    <w:p w14:paraId="0BF98D7B" w14:textId="77777777" w:rsidR="009A699B" w:rsidRDefault="009A699B" w:rsidP="009A699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rate of serious tailings dam failures is increasing.  Half (33 of 67) of serious tailings dam failures in the last 70 years occurred in the 20 years between 1990 and 2009.</w:t>
      </w:r>
    </w:p>
    <w:p w14:paraId="7FB55D8E" w14:textId="77777777" w:rsidR="009A699B" w:rsidRDefault="009A699B" w:rsidP="009A699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increasing rate of tailings dam failures is propelled by, not </w:t>
      </w:r>
      <w:proofErr w:type="gramStart"/>
      <w:r>
        <w:rPr>
          <w:rFonts w:ascii="Times New Roman" w:hAnsi="Times New Roman" w:cs="Times New Roman"/>
          <w:sz w:val="24"/>
          <w:szCs w:val="24"/>
        </w:rPr>
        <w:t>in spite of</w:t>
      </w:r>
      <w:proofErr w:type="gramEnd"/>
      <w:r>
        <w:rPr>
          <w:rFonts w:ascii="Times New Roman" w:hAnsi="Times New Roman" w:cs="Times New Roman"/>
          <w:sz w:val="24"/>
          <w:szCs w:val="24"/>
        </w:rPr>
        <w:t>, modern mining practices.  The increasing rate of tailings dam failures is directly related to the increasing number of TSFs larger than 5 million cubic meter capacity necessitated to allow the economic extraction of lower grades of ore.</w:t>
      </w:r>
    </w:p>
    <w:p w14:paraId="6BD3186B" w14:textId="77777777" w:rsidR="009A699B" w:rsidRDefault="009A699B" w:rsidP="009A699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19 catastrophic failures are predicted globally from 2018 to 2027.</w:t>
      </w:r>
    </w:p>
    <w:p w14:paraId="1C5CBDEE" w14:textId="77777777" w:rsidR="009A699B" w:rsidRPr="00014CA5" w:rsidRDefault="009A699B" w:rsidP="009A699B">
      <w:pPr>
        <w:ind w:left="360"/>
        <w:jc w:val="both"/>
        <w:rPr>
          <w:rFonts w:ascii="Times New Roman" w:hAnsi="Times New Roman" w:cs="Times New Roman"/>
          <w:sz w:val="20"/>
          <w:szCs w:val="20"/>
        </w:rPr>
      </w:pPr>
      <w:r w:rsidRPr="00014CA5">
        <w:rPr>
          <w:rFonts w:ascii="Times New Roman" w:hAnsi="Times New Roman" w:cs="Times New Roman"/>
          <w:sz w:val="20"/>
          <w:szCs w:val="20"/>
        </w:rPr>
        <w:t>(Source:  Earthworks)</w:t>
      </w:r>
    </w:p>
    <w:p w14:paraId="397109C4" w14:textId="03C4B79B" w:rsidR="007716FF" w:rsidRPr="007716FF" w:rsidRDefault="007716FF" w:rsidP="00F166C2">
      <w:pPr>
        <w:jc w:val="both"/>
        <w:rPr>
          <w:rFonts w:ascii="Times New Roman" w:hAnsi="Times New Roman" w:cs="Times New Roman"/>
          <w:sz w:val="24"/>
          <w:szCs w:val="24"/>
          <w:u w:val="single"/>
        </w:rPr>
      </w:pPr>
      <w:r w:rsidRPr="007716FF">
        <w:rPr>
          <w:rFonts w:ascii="Times New Roman" w:hAnsi="Times New Roman" w:cs="Times New Roman"/>
          <w:sz w:val="24"/>
          <w:szCs w:val="24"/>
          <w:u w:val="single"/>
        </w:rPr>
        <w:t>Global Tailings Standard on Tailings Management</w:t>
      </w:r>
    </w:p>
    <w:p w14:paraId="14CA5C8E" w14:textId="5565B22B" w:rsidR="00F166C2" w:rsidRPr="00F166C2" w:rsidRDefault="00F166C2" w:rsidP="00F166C2">
      <w:pPr>
        <w:jc w:val="both"/>
        <w:rPr>
          <w:rFonts w:ascii="Times New Roman" w:hAnsi="Times New Roman" w:cs="Times New Roman"/>
          <w:sz w:val="24"/>
          <w:szCs w:val="24"/>
        </w:rPr>
      </w:pPr>
      <w:r w:rsidRPr="00F166C2">
        <w:rPr>
          <w:rFonts w:ascii="Times New Roman" w:hAnsi="Times New Roman" w:cs="Times New Roman"/>
          <w:sz w:val="24"/>
          <w:szCs w:val="24"/>
        </w:rPr>
        <w:t xml:space="preserve">The Investor Mining and Tailings Initiative (IMTSI) was founded in 2019 after the failure of the </w:t>
      </w:r>
      <w:proofErr w:type="spellStart"/>
      <w:r w:rsidRPr="00F166C2">
        <w:rPr>
          <w:rFonts w:ascii="Times New Roman" w:hAnsi="Times New Roman" w:cs="Times New Roman"/>
          <w:sz w:val="24"/>
          <w:szCs w:val="24"/>
        </w:rPr>
        <w:t>Córrego</w:t>
      </w:r>
      <w:proofErr w:type="spellEnd"/>
      <w:r w:rsidRPr="00F166C2">
        <w:rPr>
          <w:rFonts w:ascii="Times New Roman" w:hAnsi="Times New Roman" w:cs="Times New Roman"/>
          <w:sz w:val="24"/>
          <w:szCs w:val="24"/>
        </w:rPr>
        <w:t xml:space="preserve"> do </w:t>
      </w:r>
      <w:proofErr w:type="spellStart"/>
      <w:r w:rsidRPr="00F166C2">
        <w:rPr>
          <w:rFonts w:ascii="Times New Roman" w:hAnsi="Times New Roman" w:cs="Times New Roman"/>
          <w:sz w:val="24"/>
          <w:szCs w:val="24"/>
        </w:rPr>
        <w:t>Feijão</w:t>
      </w:r>
      <w:proofErr w:type="spellEnd"/>
      <w:r w:rsidRPr="00F166C2">
        <w:rPr>
          <w:rFonts w:ascii="Times New Roman" w:hAnsi="Times New Roman" w:cs="Times New Roman"/>
          <w:sz w:val="24"/>
          <w:szCs w:val="24"/>
        </w:rPr>
        <w:t xml:space="preserve"> mining facility in </w:t>
      </w:r>
      <w:proofErr w:type="spellStart"/>
      <w:r w:rsidRPr="00F166C2">
        <w:rPr>
          <w:rFonts w:ascii="Times New Roman" w:hAnsi="Times New Roman" w:cs="Times New Roman"/>
          <w:sz w:val="24"/>
          <w:szCs w:val="24"/>
        </w:rPr>
        <w:t>Brumadinho</w:t>
      </w:r>
      <w:proofErr w:type="spellEnd"/>
      <w:r w:rsidRPr="00F166C2">
        <w:rPr>
          <w:rFonts w:ascii="Times New Roman" w:hAnsi="Times New Roman" w:cs="Times New Roman"/>
          <w:sz w:val="24"/>
          <w:szCs w:val="24"/>
        </w:rPr>
        <w:t>, Brazil, killing 270 people, and causing significant environmental damage.</w:t>
      </w:r>
      <w:r>
        <w:rPr>
          <w:rFonts w:ascii="Times New Roman" w:hAnsi="Times New Roman" w:cs="Times New Roman"/>
          <w:sz w:val="24"/>
          <w:szCs w:val="24"/>
        </w:rPr>
        <w:t xml:space="preserve"> </w:t>
      </w:r>
      <w:r w:rsidRPr="00F166C2">
        <w:rPr>
          <w:rFonts w:ascii="Times New Roman" w:hAnsi="Times New Roman" w:cs="Times New Roman"/>
          <w:sz w:val="24"/>
          <w:szCs w:val="24"/>
        </w:rPr>
        <w:t xml:space="preserve">Shortly after the disaster in </w:t>
      </w:r>
      <w:proofErr w:type="spellStart"/>
      <w:r w:rsidRPr="00F166C2">
        <w:rPr>
          <w:rFonts w:ascii="Times New Roman" w:hAnsi="Times New Roman" w:cs="Times New Roman"/>
          <w:sz w:val="24"/>
          <w:szCs w:val="24"/>
        </w:rPr>
        <w:t>Brumadinho</w:t>
      </w:r>
      <w:proofErr w:type="spellEnd"/>
      <w:r w:rsidRPr="00F166C2">
        <w:rPr>
          <w:rFonts w:ascii="Times New Roman" w:hAnsi="Times New Roman" w:cs="Times New Roman"/>
          <w:sz w:val="24"/>
          <w:szCs w:val="24"/>
        </w:rPr>
        <w:t xml:space="preserve">, a call to industry was issued, supported by investors with 1 trillion Assets Under Management. This call outlined the need for an industry-wide response to the problem of tailings storage facilities, and called attention to Environmental, Social and Governance (ESG) risks. </w:t>
      </w:r>
    </w:p>
    <w:p w14:paraId="623D7707" w14:textId="74A4A3D1" w:rsidR="00F166C2" w:rsidRPr="00F166C2" w:rsidRDefault="00F166C2" w:rsidP="00F166C2">
      <w:pPr>
        <w:jc w:val="both"/>
        <w:rPr>
          <w:rFonts w:ascii="Times New Roman" w:hAnsi="Times New Roman" w:cs="Times New Roman"/>
          <w:sz w:val="24"/>
          <w:szCs w:val="24"/>
        </w:rPr>
      </w:pPr>
      <w:r w:rsidRPr="00F166C2">
        <w:rPr>
          <w:rFonts w:ascii="Times New Roman" w:hAnsi="Times New Roman" w:cs="Times New Roman"/>
          <w:sz w:val="24"/>
          <w:szCs w:val="24"/>
        </w:rPr>
        <w:t xml:space="preserve">A Global Tailings Standard on Tailings Management was established by the International Council on Mining and Metals (ICMM), which represents the top 30 largest global mining companies in the world. Sibanye-Stillwater Limited (Sibanye-Stillwater) is one of the mining companies which agreed to the implementation of the ICMM’s Global Industry Standard on Tailings Management. </w:t>
      </w:r>
    </w:p>
    <w:p w14:paraId="18F8828F" w14:textId="5378A394" w:rsidR="00F166C2" w:rsidRDefault="00F166C2" w:rsidP="00F166C2">
      <w:pPr>
        <w:jc w:val="both"/>
        <w:rPr>
          <w:rFonts w:ascii="Times New Roman" w:hAnsi="Times New Roman" w:cs="Times New Roman"/>
          <w:sz w:val="24"/>
          <w:szCs w:val="24"/>
        </w:rPr>
      </w:pPr>
      <w:r w:rsidRPr="00F166C2">
        <w:rPr>
          <w:rFonts w:ascii="Times New Roman" w:hAnsi="Times New Roman" w:cs="Times New Roman"/>
          <w:sz w:val="24"/>
          <w:szCs w:val="24"/>
        </w:rPr>
        <w:t xml:space="preserve">The Standard strives to achieve the </w:t>
      </w:r>
      <w:proofErr w:type="gramStart"/>
      <w:r w:rsidRPr="00F166C2">
        <w:rPr>
          <w:rFonts w:ascii="Times New Roman" w:hAnsi="Times New Roman" w:cs="Times New Roman"/>
          <w:sz w:val="24"/>
          <w:szCs w:val="24"/>
        </w:rPr>
        <w:t>ultimate goal</w:t>
      </w:r>
      <w:proofErr w:type="gramEnd"/>
      <w:r w:rsidRPr="00F166C2">
        <w:rPr>
          <w:rFonts w:ascii="Times New Roman" w:hAnsi="Times New Roman" w:cs="Times New Roman"/>
          <w:sz w:val="24"/>
          <w:szCs w:val="24"/>
        </w:rPr>
        <w:t xml:space="preserve"> of zero harm to people and the environment with zero tolerance for human fatality. It requires Operators to take responsibility and prioritise the safety of tailings facilities, through all phases of a facility’s lifecycle, including closure and post-closure. It also requires the disclosure of relevant information to support public accountability</w:t>
      </w:r>
      <w:r>
        <w:rPr>
          <w:rFonts w:ascii="Times New Roman" w:hAnsi="Times New Roman" w:cs="Times New Roman"/>
          <w:sz w:val="24"/>
          <w:szCs w:val="24"/>
        </w:rPr>
        <w:t>, and an emergency response plan.</w:t>
      </w:r>
    </w:p>
    <w:p w14:paraId="56284353" w14:textId="6BD3E246" w:rsidR="00FA00A5" w:rsidRDefault="00FA00A5" w:rsidP="00F166C2">
      <w:pPr>
        <w:jc w:val="both"/>
        <w:rPr>
          <w:rFonts w:ascii="Times New Roman" w:hAnsi="Times New Roman" w:cs="Times New Roman"/>
          <w:sz w:val="24"/>
          <w:szCs w:val="24"/>
        </w:rPr>
      </w:pPr>
      <w:r>
        <w:rPr>
          <w:rFonts w:ascii="Times New Roman" w:hAnsi="Times New Roman" w:cs="Times New Roman"/>
          <w:sz w:val="24"/>
          <w:szCs w:val="24"/>
        </w:rPr>
        <w:t>Some of the principles of the Standard are:</w:t>
      </w:r>
    </w:p>
    <w:p w14:paraId="3A9C7ED5" w14:textId="26A5220D" w:rsidR="00FA00A5" w:rsidRDefault="00FA00A5" w:rsidP="00FA00A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Respect the rights of project-affected people and meaningfully engage them at all phases of the </w:t>
      </w:r>
      <w:proofErr w:type="gramStart"/>
      <w:r>
        <w:rPr>
          <w:rFonts w:ascii="Times New Roman" w:hAnsi="Times New Roman" w:cs="Times New Roman"/>
          <w:sz w:val="24"/>
          <w:szCs w:val="24"/>
        </w:rPr>
        <w:t>tailings</w:t>
      </w:r>
      <w:proofErr w:type="gramEnd"/>
      <w:r>
        <w:rPr>
          <w:rFonts w:ascii="Times New Roman" w:hAnsi="Times New Roman" w:cs="Times New Roman"/>
          <w:sz w:val="24"/>
          <w:szCs w:val="24"/>
        </w:rPr>
        <w:t xml:space="preserve"> facility lifecycle, including closure.</w:t>
      </w:r>
      <w:r w:rsidR="00E97A00">
        <w:rPr>
          <w:rFonts w:ascii="Times New Roman" w:hAnsi="Times New Roman" w:cs="Times New Roman"/>
          <w:sz w:val="24"/>
          <w:szCs w:val="24"/>
        </w:rPr>
        <w:t xml:space="preserve"> (Principle 1)</w:t>
      </w:r>
    </w:p>
    <w:p w14:paraId="22769EF6" w14:textId="396E592D" w:rsidR="00FA00A5" w:rsidRDefault="00E97A00" w:rsidP="00FA00A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Establish a process for reporting and addressing concerns and implement </w:t>
      </w:r>
      <w:proofErr w:type="spellStart"/>
      <w:r>
        <w:rPr>
          <w:rFonts w:ascii="Times New Roman" w:hAnsi="Times New Roman" w:cs="Times New Roman"/>
          <w:sz w:val="24"/>
          <w:szCs w:val="24"/>
        </w:rPr>
        <w:t>whistleblower</w:t>
      </w:r>
      <w:proofErr w:type="spellEnd"/>
      <w:r>
        <w:rPr>
          <w:rFonts w:ascii="Times New Roman" w:hAnsi="Times New Roman" w:cs="Times New Roman"/>
          <w:sz w:val="24"/>
          <w:szCs w:val="24"/>
        </w:rPr>
        <w:t xml:space="preserve"> protection. (Principle 12)</w:t>
      </w:r>
    </w:p>
    <w:p w14:paraId="3063DD3A" w14:textId="4CC71BBD" w:rsidR="00E97A00" w:rsidRDefault="00E97A00" w:rsidP="00FA00A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Publicly disclose and provide access to information about the tailings facility to support public accountability. (Principle 15)</w:t>
      </w:r>
    </w:p>
    <w:p w14:paraId="629AF856" w14:textId="15CDCB36" w:rsidR="00F166C2" w:rsidRDefault="00F166C2" w:rsidP="00F166C2">
      <w:pPr>
        <w:jc w:val="both"/>
        <w:rPr>
          <w:rFonts w:ascii="Times New Roman" w:hAnsi="Times New Roman" w:cs="Times New Roman"/>
          <w:sz w:val="24"/>
          <w:szCs w:val="24"/>
          <w:u w:val="single"/>
        </w:rPr>
      </w:pPr>
      <w:r w:rsidRPr="00F166C2">
        <w:rPr>
          <w:rFonts w:ascii="Times New Roman" w:hAnsi="Times New Roman" w:cs="Times New Roman"/>
          <w:sz w:val="24"/>
          <w:szCs w:val="24"/>
          <w:u w:val="single"/>
        </w:rPr>
        <w:t>Current Legal Matrix Pertaining to Management of Tailings</w:t>
      </w:r>
    </w:p>
    <w:p w14:paraId="5885D629" w14:textId="77777777" w:rsidR="00CB56C3" w:rsidRPr="00CB56C3" w:rsidRDefault="00AF534D" w:rsidP="00CB56C3">
      <w:pPr>
        <w:jc w:val="both"/>
        <w:rPr>
          <w:rFonts w:ascii="Times New Roman" w:hAnsi="Times New Roman" w:cs="Times New Roman"/>
          <w:b/>
          <w:bCs/>
          <w:sz w:val="24"/>
          <w:szCs w:val="24"/>
        </w:rPr>
      </w:pPr>
      <w:r w:rsidRPr="00AF534D">
        <w:rPr>
          <w:rFonts w:ascii="Times New Roman" w:hAnsi="Times New Roman" w:cs="Times New Roman"/>
          <w:b/>
          <w:bCs/>
          <w:sz w:val="24"/>
          <w:szCs w:val="24"/>
        </w:rPr>
        <w:t>Section 24 of the Constitution of the Republic of South Africa</w:t>
      </w:r>
    </w:p>
    <w:p w14:paraId="3C075348" w14:textId="414300AE" w:rsidR="00CB56C3" w:rsidRPr="00CB56C3" w:rsidRDefault="00CB56C3" w:rsidP="00CB56C3">
      <w:pPr>
        <w:jc w:val="both"/>
        <w:rPr>
          <w:rFonts w:ascii="Times New Roman" w:hAnsi="Times New Roman" w:cs="Times New Roman"/>
          <w:sz w:val="24"/>
          <w:szCs w:val="24"/>
        </w:rPr>
      </w:pPr>
      <w:r w:rsidRPr="00CB56C3">
        <w:rPr>
          <w:rFonts w:ascii="Times New Roman" w:hAnsi="Times New Roman" w:cs="Times New Roman"/>
          <w:sz w:val="24"/>
          <w:szCs w:val="24"/>
        </w:rPr>
        <w:t>“</w:t>
      </w:r>
      <w:r w:rsidRPr="00CB56C3">
        <w:rPr>
          <w:rFonts w:ascii="Times New Roman" w:hAnsi="Times New Roman" w:cs="Times New Roman"/>
          <w:sz w:val="24"/>
          <w:szCs w:val="24"/>
        </w:rPr>
        <w:t>Everyone has the right-</w:t>
      </w:r>
    </w:p>
    <w:p w14:paraId="0012C05C" w14:textId="77777777" w:rsidR="00CB56C3" w:rsidRPr="00CB56C3" w:rsidRDefault="00CB56C3" w:rsidP="00CB56C3">
      <w:pPr>
        <w:jc w:val="both"/>
        <w:rPr>
          <w:rFonts w:ascii="Times New Roman" w:hAnsi="Times New Roman" w:cs="Times New Roman"/>
          <w:sz w:val="24"/>
          <w:szCs w:val="24"/>
        </w:rPr>
      </w:pPr>
      <w:r w:rsidRPr="00CB56C3">
        <w:rPr>
          <w:rFonts w:ascii="Times New Roman" w:hAnsi="Times New Roman" w:cs="Times New Roman"/>
          <w:sz w:val="24"/>
          <w:szCs w:val="24"/>
        </w:rPr>
        <w:t>(a)</w:t>
      </w:r>
      <w:r w:rsidRPr="00CB56C3">
        <w:rPr>
          <w:rFonts w:ascii="Times New Roman" w:hAnsi="Times New Roman" w:cs="Times New Roman"/>
          <w:sz w:val="24"/>
          <w:szCs w:val="24"/>
        </w:rPr>
        <w:tab/>
        <w:t>To an environment that is not harmful to their health or well-being; and</w:t>
      </w:r>
    </w:p>
    <w:p w14:paraId="6A6A3CAC" w14:textId="77777777" w:rsidR="00CB56C3" w:rsidRPr="00CB56C3" w:rsidRDefault="00CB56C3" w:rsidP="00CB56C3">
      <w:pPr>
        <w:ind w:left="720" w:hanging="720"/>
        <w:jc w:val="both"/>
        <w:rPr>
          <w:rFonts w:ascii="Times New Roman" w:hAnsi="Times New Roman" w:cs="Times New Roman"/>
          <w:sz w:val="24"/>
          <w:szCs w:val="24"/>
        </w:rPr>
      </w:pPr>
      <w:r w:rsidRPr="00CB56C3">
        <w:rPr>
          <w:rFonts w:ascii="Times New Roman" w:hAnsi="Times New Roman" w:cs="Times New Roman"/>
          <w:sz w:val="24"/>
          <w:szCs w:val="24"/>
        </w:rPr>
        <w:t>(b)</w:t>
      </w:r>
      <w:r w:rsidRPr="00CB56C3">
        <w:rPr>
          <w:rFonts w:ascii="Times New Roman" w:hAnsi="Times New Roman" w:cs="Times New Roman"/>
          <w:sz w:val="24"/>
          <w:szCs w:val="24"/>
        </w:rPr>
        <w:tab/>
        <w:t>To have the environment protected for the benefit of present and future generations, through reasonable legislative and other measures that –</w:t>
      </w:r>
    </w:p>
    <w:p w14:paraId="08A6759F" w14:textId="77777777" w:rsidR="00CB56C3" w:rsidRPr="00CB56C3" w:rsidRDefault="00CB56C3" w:rsidP="00CB56C3">
      <w:pPr>
        <w:jc w:val="both"/>
        <w:rPr>
          <w:rFonts w:ascii="Times New Roman" w:hAnsi="Times New Roman" w:cs="Times New Roman"/>
          <w:sz w:val="24"/>
          <w:szCs w:val="24"/>
        </w:rPr>
      </w:pPr>
      <w:r w:rsidRPr="00CB56C3">
        <w:rPr>
          <w:rFonts w:ascii="Times New Roman" w:hAnsi="Times New Roman" w:cs="Times New Roman"/>
          <w:sz w:val="24"/>
          <w:szCs w:val="24"/>
        </w:rPr>
        <w:t>i.</w:t>
      </w:r>
      <w:r w:rsidRPr="00CB56C3">
        <w:rPr>
          <w:rFonts w:ascii="Times New Roman" w:hAnsi="Times New Roman" w:cs="Times New Roman"/>
          <w:sz w:val="24"/>
          <w:szCs w:val="24"/>
        </w:rPr>
        <w:tab/>
        <w:t xml:space="preserve">Prevent pollution and ecological </w:t>
      </w:r>
      <w:proofErr w:type="gramStart"/>
      <w:r w:rsidRPr="00CB56C3">
        <w:rPr>
          <w:rFonts w:ascii="Times New Roman" w:hAnsi="Times New Roman" w:cs="Times New Roman"/>
          <w:sz w:val="24"/>
          <w:szCs w:val="24"/>
        </w:rPr>
        <w:t>degradation;</w:t>
      </w:r>
      <w:proofErr w:type="gramEnd"/>
    </w:p>
    <w:p w14:paraId="74FAFB6C" w14:textId="77777777" w:rsidR="00CB56C3" w:rsidRPr="00CB56C3" w:rsidRDefault="00CB56C3" w:rsidP="00CB56C3">
      <w:pPr>
        <w:jc w:val="both"/>
        <w:rPr>
          <w:rFonts w:ascii="Times New Roman" w:hAnsi="Times New Roman" w:cs="Times New Roman"/>
          <w:sz w:val="24"/>
          <w:szCs w:val="24"/>
        </w:rPr>
      </w:pPr>
      <w:r w:rsidRPr="00CB56C3">
        <w:rPr>
          <w:rFonts w:ascii="Times New Roman" w:hAnsi="Times New Roman" w:cs="Times New Roman"/>
          <w:sz w:val="24"/>
          <w:szCs w:val="24"/>
        </w:rPr>
        <w:t>ii.</w:t>
      </w:r>
      <w:r w:rsidRPr="00CB56C3">
        <w:rPr>
          <w:rFonts w:ascii="Times New Roman" w:hAnsi="Times New Roman" w:cs="Times New Roman"/>
          <w:sz w:val="24"/>
          <w:szCs w:val="24"/>
        </w:rPr>
        <w:tab/>
        <w:t>Promote conservation; and</w:t>
      </w:r>
    </w:p>
    <w:p w14:paraId="12F985D3" w14:textId="45D277BA" w:rsidR="00AF534D" w:rsidRPr="00CB56C3" w:rsidRDefault="00CB56C3" w:rsidP="00CB56C3">
      <w:pPr>
        <w:ind w:left="720" w:hanging="720"/>
        <w:jc w:val="both"/>
        <w:rPr>
          <w:rFonts w:ascii="Times New Roman" w:hAnsi="Times New Roman" w:cs="Times New Roman"/>
          <w:sz w:val="24"/>
          <w:szCs w:val="24"/>
        </w:rPr>
      </w:pPr>
      <w:r w:rsidRPr="00CB56C3">
        <w:rPr>
          <w:rFonts w:ascii="Times New Roman" w:hAnsi="Times New Roman" w:cs="Times New Roman"/>
          <w:sz w:val="24"/>
          <w:szCs w:val="24"/>
        </w:rPr>
        <w:t>iii.</w:t>
      </w:r>
      <w:r w:rsidRPr="00CB56C3">
        <w:rPr>
          <w:rFonts w:ascii="Times New Roman" w:hAnsi="Times New Roman" w:cs="Times New Roman"/>
          <w:sz w:val="24"/>
          <w:szCs w:val="24"/>
        </w:rPr>
        <w:tab/>
        <w:t>Secure ecologically sustainable development and use of natural resources while promoting justifiable economic and social development.</w:t>
      </w:r>
      <w:r w:rsidRPr="00CB56C3">
        <w:rPr>
          <w:rFonts w:ascii="Times New Roman" w:hAnsi="Times New Roman" w:cs="Times New Roman"/>
          <w:sz w:val="24"/>
          <w:szCs w:val="24"/>
        </w:rPr>
        <w:t>”</w:t>
      </w:r>
    </w:p>
    <w:p w14:paraId="74F518B2" w14:textId="77777777" w:rsidR="00F166C2" w:rsidRPr="00AF534D" w:rsidRDefault="00F166C2" w:rsidP="00F166C2">
      <w:pPr>
        <w:jc w:val="both"/>
        <w:rPr>
          <w:rFonts w:ascii="Times New Roman" w:hAnsi="Times New Roman" w:cs="Times New Roman"/>
          <w:b/>
          <w:bCs/>
          <w:sz w:val="24"/>
          <w:szCs w:val="24"/>
        </w:rPr>
      </w:pPr>
      <w:r w:rsidRPr="00AF534D">
        <w:rPr>
          <w:rFonts w:ascii="Times New Roman" w:hAnsi="Times New Roman" w:cs="Times New Roman"/>
          <w:b/>
          <w:bCs/>
          <w:sz w:val="24"/>
          <w:szCs w:val="24"/>
        </w:rPr>
        <w:t>Section 28 of National Environmental Management Act, 107 of 1998</w:t>
      </w:r>
    </w:p>
    <w:p w14:paraId="08170F21" w14:textId="0F80AB2D" w:rsidR="00F166C2" w:rsidRPr="00F166C2" w:rsidRDefault="00F166C2" w:rsidP="00F166C2">
      <w:pPr>
        <w:jc w:val="both"/>
        <w:rPr>
          <w:rFonts w:ascii="Times New Roman" w:hAnsi="Times New Roman" w:cs="Times New Roman"/>
          <w:sz w:val="24"/>
          <w:szCs w:val="24"/>
        </w:rPr>
      </w:pPr>
      <w:r w:rsidRPr="00F166C2">
        <w:rPr>
          <w:rFonts w:ascii="Times New Roman" w:hAnsi="Times New Roman" w:cs="Times New Roman"/>
          <w:sz w:val="24"/>
          <w:szCs w:val="24"/>
        </w:rPr>
        <w:t>Duty of care and remediation of environmental damage</w:t>
      </w:r>
    </w:p>
    <w:p w14:paraId="77AC0C2C" w14:textId="7C575AAF" w:rsidR="00F166C2" w:rsidRPr="00CB56C3" w:rsidRDefault="00F166C2" w:rsidP="00CB56C3">
      <w:pPr>
        <w:pStyle w:val="ListParagraph"/>
        <w:numPr>
          <w:ilvl w:val="0"/>
          <w:numId w:val="8"/>
        </w:numPr>
        <w:jc w:val="both"/>
        <w:rPr>
          <w:rFonts w:ascii="Times New Roman" w:hAnsi="Times New Roman" w:cs="Times New Roman"/>
          <w:sz w:val="24"/>
          <w:szCs w:val="24"/>
        </w:rPr>
      </w:pPr>
      <w:r w:rsidRPr="00CB56C3">
        <w:rPr>
          <w:rFonts w:ascii="Times New Roman" w:hAnsi="Times New Roman" w:cs="Times New Roman"/>
          <w:sz w:val="24"/>
          <w:szCs w:val="24"/>
        </w:rPr>
        <w:t xml:space="preserve">“Every person who causes, has caused or may cause significant pollution </w:t>
      </w:r>
      <w:proofErr w:type="gramStart"/>
      <w:r w:rsidRPr="00CB56C3">
        <w:rPr>
          <w:rFonts w:ascii="Times New Roman" w:hAnsi="Times New Roman" w:cs="Times New Roman"/>
          <w:sz w:val="24"/>
          <w:szCs w:val="24"/>
        </w:rPr>
        <w:t>or  degradation</w:t>
      </w:r>
      <w:proofErr w:type="gramEnd"/>
      <w:r w:rsidRPr="00CB56C3">
        <w:rPr>
          <w:rFonts w:ascii="Times New Roman" w:hAnsi="Times New Roman" w:cs="Times New Roman"/>
          <w:sz w:val="24"/>
          <w:szCs w:val="24"/>
        </w:rPr>
        <w:t xml:space="preserve"> of the environment must take reasonable measures to prevent</w:t>
      </w:r>
      <w:r w:rsidR="00CB56C3" w:rsidRPr="00CB56C3">
        <w:rPr>
          <w:rFonts w:ascii="Times New Roman" w:hAnsi="Times New Roman" w:cs="Times New Roman"/>
          <w:sz w:val="24"/>
          <w:szCs w:val="24"/>
        </w:rPr>
        <w:t xml:space="preserve"> </w:t>
      </w:r>
      <w:r w:rsidRPr="00CB56C3">
        <w:rPr>
          <w:rFonts w:ascii="Times New Roman" w:hAnsi="Times New Roman" w:cs="Times New Roman"/>
          <w:sz w:val="24"/>
          <w:szCs w:val="24"/>
        </w:rPr>
        <w:t>such pollution or degradation from occurring, continuing or recurring…”</w:t>
      </w:r>
    </w:p>
    <w:p w14:paraId="1E5BF41D" w14:textId="77777777" w:rsidR="00F166C2" w:rsidRPr="00F166C2" w:rsidRDefault="00F166C2" w:rsidP="00F166C2">
      <w:pPr>
        <w:jc w:val="both"/>
        <w:rPr>
          <w:rFonts w:ascii="Times New Roman" w:hAnsi="Times New Roman" w:cs="Times New Roman"/>
          <w:sz w:val="24"/>
          <w:szCs w:val="24"/>
          <w:u w:val="single"/>
        </w:rPr>
      </w:pPr>
      <w:r w:rsidRPr="00F166C2">
        <w:rPr>
          <w:rFonts w:ascii="Times New Roman" w:hAnsi="Times New Roman" w:cs="Times New Roman"/>
          <w:sz w:val="24"/>
          <w:szCs w:val="24"/>
          <w:u w:val="single"/>
        </w:rPr>
        <w:t>Who is responsible/liable?</w:t>
      </w:r>
    </w:p>
    <w:p w14:paraId="40DE0C6A" w14:textId="79D4162B" w:rsidR="00F166C2" w:rsidRPr="00F166C2" w:rsidRDefault="00F166C2" w:rsidP="00F166C2">
      <w:pPr>
        <w:jc w:val="both"/>
        <w:rPr>
          <w:rFonts w:ascii="Times New Roman" w:hAnsi="Times New Roman" w:cs="Times New Roman"/>
          <w:sz w:val="24"/>
          <w:szCs w:val="24"/>
        </w:rPr>
      </w:pPr>
      <w:r w:rsidRPr="00F166C2">
        <w:rPr>
          <w:rFonts w:ascii="Times New Roman" w:hAnsi="Times New Roman" w:cs="Times New Roman"/>
          <w:sz w:val="24"/>
          <w:szCs w:val="24"/>
        </w:rPr>
        <w:t>Section 34 of NEMA makes provision for</w:t>
      </w:r>
      <w:r w:rsidR="00D47A91">
        <w:rPr>
          <w:rFonts w:ascii="Times New Roman" w:hAnsi="Times New Roman" w:cs="Times New Roman"/>
          <w:sz w:val="24"/>
          <w:szCs w:val="24"/>
        </w:rPr>
        <w:t xml:space="preserve"> </w:t>
      </w:r>
      <w:r w:rsidRPr="00F166C2">
        <w:rPr>
          <w:rFonts w:ascii="Times New Roman" w:hAnsi="Times New Roman" w:cs="Times New Roman"/>
          <w:sz w:val="24"/>
          <w:szCs w:val="24"/>
        </w:rPr>
        <w:t xml:space="preserve">both ‘firms’ (including companies and partnerships) and their ‘directors’ (including board members, executive committees or other managing bodies or companies or members of close corporations or of partnerships) to be held liable, in their personal capacities, for environmental crimes.  </w:t>
      </w:r>
    </w:p>
    <w:p w14:paraId="34121A03" w14:textId="7AFF1539" w:rsidR="00F166C2" w:rsidRDefault="00F166C2" w:rsidP="00F166C2">
      <w:pPr>
        <w:jc w:val="both"/>
        <w:rPr>
          <w:rFonts w:ascii="Times New Roman" w:hAnsi="Times New Roman" w:cs="Times New Roman"/>
          <w:sz w:val="24"/>
          <w:szCs w:val="24"/>
        </w:rPr>
      </w:pPr>
      <w:r w:rsidRPr="00F166C2">
        <w:rPr>
          <w:rFonts w:ascii="Times New Roman" w:hAnsi="Times New Roman" w:cs="Times New Roman"/>
          <w:sz w:val="24"/>
          <w:szCs w:val="24"/>
        </w:rPr>
        <w:t>This personal liability also applies to managers, agents or employees who have done or omitted to do an allocated task, while acting on behalf of their employer</w:t>
      </w:r>
      <w:r w:rsidR="00D47A91">
        <w:rPr>
          <w:rFonts w:ascii="Times New Roman" w:hAnsi="Times New Roman" w:cs="Times New Roman"/>
          <w:sz w:val="24"/>
          <w:szCs w:val="24"/>
        </w:rPr>
        <w:t>.</w:t>
      </w:r>
    </w:p>
    <w:p w14:paraId="7224F5D2" w14:textId="77777777" w:rsidR="00D47A91" w:rsidRPr="00D47A91" w:rsidRDefault="00D47A91" w:rsidP="00D47A91">
      <w:pPr>
        <w:jc w:val="both"/>
        <w:rPr>
          <w:rFonts w:ascii="Times New Roman" w:hAnsi="Times New Roman" w:cs="Times New Roman"/>
          <w:sz w:val="24"/>
          <w:szCs w:val="24"/>
        </w:rPr>
      </w:pPr>
      <w:r w:rsidRPr="00D47A91">
        <w:rPr>
          <w:rFonts w:ascii="Times New Roman" w:hAnsi="Times New Roman" w:cs="Times New Roman"/>
          <w:sz w:val="24"/>
          <w:szCs w:val="24"/>
        </w:rPr>
        <w:t xml:space="preserve">The duty to take reasonable measures to prevent significant pollution or degradation of the environment from occurring, </w:t>
      </w:r>
      <w:proofErr w:type="gramStart"/>
      <w:r w:rsidRPr="00D47A91">
        <w:rPr>
          <w:rFonts w:ascii="Times New Roman" w:hAnsi="Times New Roman" w:cs="Times New Roman"/>
          <w:sz w:val="24"/>
          <w:szCs w:val="24"/>
        </w:rPr>
        <w:t>continuing</w:t>
      </w:r>
      <w:proofErr w:type="gramEnd"/>
      <w:r w:rsidRPr="00D47A91">
        <w:rPr>
          <w:rFonts w:ascii="Times New Roman" w:hAnsi="Times New Roman" w:cs="Times New Roman"/>
          <w:sz w:val="24"/>
          <w:szCs w:val="24"/>
        </w:rPr>
        <w:t xml:space="preserve"> or recurring (“the duty of care”) also applies to pollution that occurred before NEMA commenced; to pollution that might arise at a different time from the actual activity that caused the contamination and to pollution that may arise following an action that changes pre-existing contamination.</w:t>
      </w:r>
    </w:p>
    <w:p w14:paraId="435C3238" w14:textId="77777777" w:rsidR="00D47A91" w:rsidRPr="00D47A91" w:rsidRDefault="00D47A91" w:rsidP="00D47A91">
      <w:pPr>
        <w:jc w:val="both"/>
        <w:rPr>
          <w:rFonts w:ascii="Times New Roman" w:hAnsi="Times New Roman" w:cs="Times New Roman"/>
          <w:sz w:val="24"/>
          <w:szCs w:val="24"/>
        </w:rPr>
      </w:pPr>
      <w:r w:rsidRPr="00D47A91">
        <w:rPr>
          <w:rFonts w:ascii="Times New Roman" w:hAnsi="Times New Roman" w:cs="Times New Roman"/>
          <w:sz w:val="24"/>
          <w:szCs w:val="24"/>
        </w:rPr>
        <w:t xml:space="preserve">It is therefore no defence to say that the pollution is historic, </w:t>
      </w:r>
      <w:proofErr w:type="gramStart"/>
      <w:r w:rsidRPr="00D47A91">
        <w:rPr>
          <w:rFonts w:ascii="Times New Roman" w:hAnsi="Times New Roman" w:cs="Times New Roman"/>
          <w:sz w:val="24"/>
          <w:szCs w:val="24"/>
        </w:rPr>
        <w:t>indirect</w:t>
      </w:r>
      <w:proofErr w:type="gramEnd"/>
      <w:r w:rsidRPr="00D47A91">
        <w:rPr>
          <w:rFonts w:ascii="Times New Roman" w:hAnsi="Times New Roman" w:cs="Times New Roman"/>
          <w:sz w:val="24"/>
          <w:szCs w:val="24"/>
        </w:rPr>
        <w:t xml:space="preserve"> or underlying – the responsibility to take reasonable steps remains.</w:t>
      </w:r>
    </w:p>
    <w:p w14:paraId="26DE36A0" w14:textId="182BA786" w:rsidR="00D47A91" w:rsidRDefault="00D47A91" w:rsidP="00D47A91">
      <w:pPr>
        <w:jc w:val="both"/>
        <w:rPr>
          <w:rFonts w:ascii="Times New Roman" w:hAnsi="Times New Roman" w:cs="Times New Roman"/>
          <w:sz w:val="24"/>
          <w:szCs w:val="24"/>
        </w:rPr>
      </w:pPr>
      <w:r w:rsidRPr="00D47A91">
        <w:rPr>
          <w:rFonts w:ascii="Times New Roman" w:hAnsi="Times New Roman" w:cs="Times New Roman"/>
          <w:sz w:val="24"/>
          <w:szCs w:val="24"/>
        </w:rPr>
        <w:t>Unless it can be shown that all reasonable steps necessary to prevent the crime were taken, even an unintentional (but negligent) unlawful act or omission which causes significant pollution or degradation of the environment, can make a ‘director’ personally liable.</w:t>
      </w:r>
    </w:p>
    <w:p w14:paraId="6F7CA6A4" w14:textId="5A51908F" w:rsidR="00FA00A5" w:rsidRPr="00AF534D" w:rsidRDefault="00FA00A5" w:rsidP="00FA00A5">
      <w:pPr>
        <w:jc w:val="both"/>
        <w:rPr>
          <w:rFonts w:ascii="Times New Roman" w:hAnsi="Times New Roman" w:cs="Times New Roman"/>
          <w:b/>
          <w:bCs/>
          <w:sz w:val="24"/>
          <w:szCs w:val="24"/>
          <w:u w:val="single"/>
        </w:rPr>
      </w:pPr>
      <w:r w:rsidRPr="00AF534D">
        <w:rPr>
          <w:rFonts w:ascii="Times New Roman" w:hAnsi="Times New Roman" w:cs="Times New Roman"/>
          <w:b/>
          <w:bCs/>
          <w:sz w:val="24"/>
          <w:szCs w:val="24"/>
          <w:u w:val="single"/>
        </w:rPr>
        <w:t>Mineral and Petroleum Resources Development Regulations, 2020 (as amended)</w:t>
      </w:r>
    </w:p>
    <w:p w14:paraId="497BC270" w14:textId="77777777" w:rsidR="00FA00A5" w:rsidRPr="00FA00A5" w:rsidRDefault="00FA00A5" w:rsidP="00FA00A5">
      <w:pPr>
        <w:jc w:val="both"/>
        <w:rPr>
          <w:rFonts w:ascii="Times New Roman" w:hAnsi="Times New Roman" w:cs="Times New Roman"/>
          <w:sz w:val="24"/>
          <w:szCs w:val="24"/>
        </w:rPr>
      </w:pPr>
      <w:r w:rsidRPr="00FA00A5">
        <w:rPr>
          <w:rFonts w:ascii="Times New Roman" w:hAnsi="Times New Roman" w:cs="Times New Roman"/>
          <w:sz w:val="24"/>
          <w:szCs w:val="24"/>
        </w:rPr>
        <w:t>REGULATION 56</w:t>
      </w:r>
    </w:p>
    <w:p w14:paraId="2961B833" w14:textId="629AAAFD" w:rsidR="00FA00A5" w:rsidRPr="00FA00A5" w:rsidRDefault="00FA00A5" w:rsidP="00FA00A5">
      <w:pPr>
        <w:jc w:val="both"/>
        <w:rPr>
          <w:rFonts w:ascii="Times New Roman" w:hAnsi="Times New Roman" w:cs="Times New Roman"/>
          <w:sz w:val="24"/>
          <w:szCs w:val="24"/>
        </w:rPr>
      </w:pPr>
      <w:r w:rsidRPr="00FA00A5">
        <w:rPr>
          <w:rFonts w:ascii="Times New Roman" w:hAnsi="Times New Roman" w:cs="Times New Roman"/>
          <w:sz w:val="24"/>
          <w:szCs w:val="24"/>
        </w:rPr>
        <w:t>In accordance with applicable legislative requirements for mine closure the holder of a mining right must ensure that-</w:t>
      </w:r>
    </w:p>
    <w:p w14:paraId="6448830C" w14:textId="0623AD4D" w:rsidR="00FA00A5" w:rsidRPr="00FA00A5" w:rsidRDefault="00FA00A5" w:rsidP="00FA00A5">
      <w:pPr>
        <w:jc w:val="both"/>
        <w:rPr>
          <w:rFonts w:ascii="Times New Roman" w:hAnsi="Times New Roman" w:cs="Times New Roman"/>
          <w:sz w:val="24"/>
          <w:szCs w:val="24"/>
        </w:rPr>
      </w:pPr>
      <w:proofErr w:type="gramStart"/>
      <w:r w:rsidRPr="00FA00A5">
        <w:rPr>
          <w:rFonts w:ascii="Times New Roman" w:hAnsi="Times New Roman" w:cs="Times New Roman"/>
          <w:sz w:val="24"/>
          <w:szCs w:val="24"/>
        </w:rPr>
        <w:t>a)The</w:t>
      </w:r>
      <w:proofErr w:type="gramEnd"/>
      <w:r w:rsidRPr="00FA00A5">
        <w:rPr>
          <w:rFonts w:ascii="Times New Roman" w:hAnsi="Times New Roman" w:cs="Times New Roman"/>
          <w:sz w:val="24"/>
          <w:szCs w:val="24"/>
        </w:rPr>
        <w:t xml:space="preserve"> closure of. a mining operation incorporates a process which must start at the commencement of the operation and continue throughout the life of the </w:t>
      </w:r>
      <w:proofErr w:type="gramStart"/>
      <w:r w:rsidRPr="00FA00A5">
        <w:rPr>
          <w:rFonts w:ascii="Times New Roman" w:hAnsi="Times New Roman" w:cs="Times New Roman"/>
          <w:sz w:val="24"/>
          <w:szCs w:val="24"/>
        </w:rPr>
        <w:t>operation;</w:t>
      </w:r>
      <w:proofErr w:type="gramEnd"/>
    </w:p>
    <w:p w14:paraId="20378D9D" w14:textId="21BC03F1" w:rsidR="00FA00A5" w:rsidRPr="00FA00A5" w:rsidRDefault="00FA00A5" w:rsidP="00FA00A5">
      <w:pPr>
        <w:jc w:val="both"/>
        <w:rPr>
          <w:rFonts w:ascii="Times New Roman" w:hAnsi="Times New Roman" w:cs="Times New Roman"/>
          <w:sz w:val="24"/>
          <w:szCs w:val="24"/>
        </w:rPr>
      </w:pPr>
      <w:proofErr w:type="gramStart"/>
      <w:r w:rsidRPr="00FA00A5">
        <w:rPr>
          <w:rFonts w:ascii="Times New Roman" w:hAnsi="Times New Roman" w:cs="Times New Roman"/>
          <w:sz w:val="24"/>
          <w:szCs w:val="24"/>
        </w:rPr>
        <w:t>b)Risks</w:t>
      </w:r>
      <w:proofErr w:type="gramEnd"/>
      <w:r w:rsidRPr="00FA00A5">
        <w:rPr>
          <w:rFonts w:ascii="Times New Roman" w:hAnsi="Times New Roman" w:cs="Times New Roman"/>
          <w:sz w:val="24"/>
          <w:szCs w:val="24"/>
        </w:rPr>
        <w:t xml:space="preserve"> pertaining to environmental impacts must be quantified and managed proactively, which includes the gathering of relevant information throughout the life of a mining operation in accordance with the provisions of the National Environmental Management Act, 1998 and the Financial Provision Regulations, 2015 and the Environmental Impact Assessment Regulations, 2014;</w:t>
      </w:r>
    </w:p>
    <w:p w14:paraId="5BC9E12C" w14:textId="44F00B65" w:rsidR="00FA00A5" w:rsidRPr="00FA00A5" w:rsidRDefault="00FA00A5" w:rsidP="00FA00A5">
      <w:pPr>
        <w:jc w:val="both"/>
        <w:rPr>
          <w:rFonts w:ascii="Times New Roman" w:hAnsi="Times New Roman" w:cs="Times New Roman"/>
          <w:sz w:val="24"/>
          <w:szCs w:val="24"/>
        </w:rPr>
      </w:pPr>
      <w:r w:rsidRPr="00FA00A5">
        <w:rPr>
          <w:rFonts w:ascii="Times New Roman" w:hAnsi="Times New Roman" w:cs="Times New Roman"/>
          <w:sz w:val="24"/>
          <w:szCs w:val="24"/>
        </w:rPr>
        <w:t xml:space="preserve">c)The safety and health requirements in terms of the Mine Health and Safety Act, 29 of 1996, are complied </w:t>
      </w:r>
      <w:proofErr w:type="gramStart"/>
      <w:r w:rsidRPr="00FA00A5">
        <w:rPr>
          <w:rFonts w:ascii="Times New Roman" w:hAnsi="Times New Roman" w:cs="Times New Roman"/>
          <w:sz w:val="24"/>
          <w:szCs w:val="24"/>
        </w:rPr>
        <w:t>with;</w:t>
      </w:r>
      <w:proofErr w:type="gramEnd"/>
    </w:p>
    <w:p w14:paraId="507B9C7F" w14:textId="47F1E92C" w:rsidR="00FA00A5" w:rsidRPr="00FA00A5" w:rsidRDefault="00FA00A5" w:rsidP="00FA00A5">
      <w:pPr>
        <w:jc w:val="both"/>
        <w:rPr>
          <w:rFonts w:ascii="Times New Roman" w:hAnsi="Times New Roman" w:cs="Times New Roman"/>
          <w:sz w:val="24"/>
          <w:szCs w:val="24"/>
        </w:rPr>
      </w:pPr>
      <w:r w:rsidRPr="00FA00A5">
        <w:rPr>
          <w:rFonts w:ascii="Times New Roman" w:hAnsi="Times New Roman" w:cs="Times New Roman"/>
          <w:sz w:val="24"/>
          <w:szCs w:val="24"/>
        </w:rPr>
        <w:t>d)Residual and possible latent environmental impacts are identified and quantified in accordance with the provisions of the National Environmental Management Act, 1998, the Financial Provision Regulations, 2015 and the Environmental Impact Assessment Regulations, 2014.</w:t>
      </w:r>
    </w:p>
    <w:p w14:paraId="07698CE0" w14:textId="268B21C4" w:rsidR="00FA00A5" w:rsidRPr="00FA00A5" w:rsidRDefault="00FA00A5" w:rsidP="00FA00A5">
      <w:pPr>
        <w:jc w:val="both"/>
        <w:rPr>
          <w:rFonts w:ascii="Times New Roman" w:hAnsi="Times New Roman" w:cs="Times New Roman"/>
          <w:sz w:val="24"/>
          <w:szCs w:val="24"/>
        </w:rPr>
      </w:pPr>
      <w:proofErr w:type="gramStart"/>
      <w:r w:rsidRPr="00FA00A5">
        <w:rPr>
          <w:rFonts w:ascii="Times New Roman" w:hAnsi="Times New Roman" w:cs="Times New Roman"/>
          <w:sz w:val="24"/>
          <w:szCs w:val="24"/>
        </w:rPr>
        <w:t>e)The</w:t>
      </w:r>
      <w:proofErr w:type="gramEnd"/>
      <w:r w:rsidRPr="00FA00A5">
        <w:rPr>
          <w:rFonts w:ascii="Times New Roman" w:hAnsi="Times New Roman" w:cs="Times New Roman"/>
          <w:sz w:val="24"/>
          <w:szCs w:val="24"/>
        </w:rPr>
        <w:t xml:space="preserve"> land is rehabilitated, as far as is practicable, to its natural state, or to a predetermined and agreed standard or land use which conforms with the concept of sustainable development in accordance with the provisions of the National Environmental Management Act, 1998, the Financial Provision Regulations, 2015 and the Environmental Impact Assessment Regulations, 2014; and</w:t>
      </w:r>
    </w:p>
    <w:p w14:paraId="74A537A6" w14:textId="774E31C8" w:rsidR="00FA00A5" w:rsidRPr="00FA00A5" w:rsidRDefault="00FA00A5" w:rsidP="00FA00A5">
      <w:pPr>
        <w:jc w:val="both"/>
        <w:rPr>
          <w:rFonts w:ascii="Times New Roman" w:hAnsi="Times New Roman" w:cs="Times New Roman"/>
          <w:sz w:val="24"/>
          <w:szCs w:val="24"/>
        </w:rPr>
      </w:pPr>
      <w:proofErr w:type="gramStart"/>
      <w:r w:rsidRPr="00FA00A5">
        <w:rPr>
          <w:rFonts w:ascii="Times New Roman" w:hAnsi="Times New Roman" w:cs="Times New Roman"/>
          <w:sz w:val="24"/>
          <w:szCs w:val="24"/>
        </w:rPr>
        <w:t>f)Mining</w:t>
      </w:r>
      <w:proofErr w:type="gramEnd"/>
      <w:r w:rsidRPr="00FA00A5">
        <w:rPr>
          <w:rFonts w:ascii="Times New Roman" w:hAnsi="Times New Roman" w:cs="Times New Roman"/>
          <w:sz w:val="24"/>
          <w:szCs w:val="24"/>
        </w:rPr>
        <w:t xml:space="preserve"> operations are closed efficiently and cost effectively.</w:t>
      </w:r>
    </w:p>
    <w:p w14:paraId="7831B9DF" w14:textId="2E78A05A" w:rsidR="00B077C5" w:rsidRPr="00AF534D" w:rsidRDefault="00B077C5" w:rsidP="00B077C5">
      <w:pPr>
        <w:jc w:val="both"/>
        <w:rPr>
          <w:rFonts w:ascii="Times New Roman" w:hAnsi="Times New Roman" w:cs="Times New Roman"/>
          <w:b/>
          <w:bCs/>
          <w:sz w:val="24"/>
          <w:szCs w:val="24"/>
          <w:u w:val="single"/>
        </w:rPr>
      </w:pPr>
      <w:r w:rsidRPr="00AF534D">
        <w:rPr>
          <w:rFonts w:ascii="Times New Roman" w:hAnsi="Times New Roman" w:cs="Times New Roman"/>
          <w:b/>
          <w:bCs/>
          <w:sz w:val="24"/>
          <w:szCs w:val="24"/>
          <w:u w:val="single"/>
        </w:rPr>
        <w:t xml:space="preserve">The National Water Act, 36 of 1998 </w:t>
      </w:r>
    </w:p>
    <w:p w14:paraId="2EBF3C9E" w14:textId="26B49234" w:rsidR="00B077C5" w:rsidRPr="00B077C5" w:rsidRDefault="00B077C5" w:rsidP="00B077C5">
      <w:pPr>
        <w:jc w:val="both"/>
        <w:rPr>
          <w:rFonts w:ascii="Times New Roman" w:hAnsi="Times New Roman" w:cs="Times New Roman"/>
          <w:sz w:val="24"/>
          <w:szCs w:val="24"/>
          <w:u w:val="single"/>
        </w:rPr>
      </w:pPr>
      <w:r w:rsidRPr="00B077C5">
        <w:rPr>
          <w:rFonts w:ascii="Times New Roman" w:hAnsi="Times New Roman" w:cs="Times New Roman"/>
          <w:sz w:val="24"/>
          <w:szCs w:val="24"/>
          <w:u w:val="single"/>
        </w:rPr>
        <w:t>Who is responsible/liable?</w:t>
      </w:r>
    </w:p>
    <w:p w14:paraId="79854FCA" w14:textId="3B7CBFFF" w:rsidR="00B077C5" w:rsidRPr="00B077C5" w:rsidRDefault="00CB56C3" w:rsidP="00B077C5">
      <w:pPr>
        <w:jc w:val="both"/>
        <w:rPr>
          <w:rFonts w:ascii="Times New Roman" w:hAnsi="Times New Roman" w:cs="Times New Roman"/>
          <w:sz w:val="24"/>
          <w:szCs w:val="24"/>
        </w:rPr>
      </w:pPr>
      <w:r>
        <w:rPr>
          <w:rFonts w:ascii="Times New Roman" w:hAnsi="Times New Roman" w:cs="Times New Roman"/>
          <w:sz w:val="24"/>
          <w:szCs w:val="24"/>
        </w:rPr>
        <w:t>“</w:t>
      </w:r>
      <w:r w:rsidR="00B077C5" w:rsidRPr="00B077C5">
        <w:rPr>
          <w:rFonts w:ascii="Times New Roman" w:hAnsi="Times New Roman" w:cs="Times New Roman"/>
          <w:sz w:val="24"/>
          <w:szCs w:val="24"/>
        </w:rPr>
        <w:t>19 (1) An owner of land, a person in control of land or a person who occupies or uses the land on which-</w:t>
      </w:r>
    </w:p>
    <w:p w14:paraId="0A52E2C9" w14:textId="77777777" w:rsidR="00B077C5" w:rsidRPr="00B077C5" w:rsidRDefault="00B077C5" w:rsidP="00B077C5">
      <w:pPr>
        <w:jc w:val="both"/>
        <w:rPr>
          <w:rFonts w:ascii="Times New Roman" w:hAnsi="Times New Roman" w:cs="Times New Roman"/>
          <w:sz w:val="24"/>
          <w:szCs w:val="24"/>
        </w:rPr>
      </w:pPr>
      <w:r w:rsidRPr="00B077C5">
        <w:rPr>
          <w:rFonts w:ascii="Times New Roman" w:hAnsi="Times New Roman" w:cs="Times New Roman"/>
          <w:sz w:val="24"/>
          <w:szCs w:val="24"/>
        </w:rPr>
        <w:t>Any activity or process is or was performed or undertaken; or</w:t>
      </w:r>
    </w:p>
    <w:p w14:paraId="3E601A77" w14:textId="348FE349" w:rsidR="00B077C5" w:rsidRPr="00B077C5" w:rsidRDefault="00B077C5" w:rsidP="00B077C5">
      <w:pPr>
        <w:jc w:val="both"/>
        <w:rPr>
          <w:rFonts w:ascii="Times New Roman" w:hAnsi="Times New Roman" w:cs="Times New Roman"/>
          <w:sz w:val="24"/>
          <w:szCs w:val="24"/>
        </w:rPr>
      </w:pPr>
      <w:r w:rsidRPr="00B077C5">
        <w:rPr>
          <w:rFonts w:ascii="Times New Roman" w:hAnsi="Times New Roman" w:cs="Times New Roman"/>
          <w:sz w:val="24"/>
          <w:szCs w:val="24"/>
        </w:rPr>
        <w:t xml:space="preserve">Any other situation exists, which causes, has cause or is likely to cause pollution*of a water resource, must take all reasonable measures to prevent any such pollution from occurring, </w:t>
      </w:r>
      <w:proofErr w:type="gramStart"/>
      <w:r w:rsidRPr="00B077C5">
        <w:rPr>
          <w:rFonts w:ascii="Times New Roman" w:hAnsi="Times New Roman" w:cs="Times New Roman"/>
          <w:sz w:val="24"/>
          <w:szCs w:val="24"/>
        </w:rPr>
        <w:t>continuing</w:t>
      </w:r>
      <w:proofErr w:type="gramEnd"/>
      <w:r w:rsidRPr="00B077C5">
        <w:rPr>
          <w:rFonts w:ascii="Times New Roman" w:hAnsi="Times New Roman" w:cs="Times New Roman"/>
          <w:sz w:val="24"/>
          <w:szCs w:val="24"/>
        </w:rPr>
        <w:t xml:space="preserve"> or recurring.</w:t>
      </w:r>
      <w:r w:rsidR="00CB56C3">
        <w:rPr>
          <w:rFonts w:ascii="Times New Roman" w:hAnsi="Times New Roman" w:cs="Times New Roman"/>
          <w:sz w:val="24"/>
          <w:szCs w:val="24"/>
        </w:rPr>
        <w:t>”</w:t>
      </w:r>
    </w:p>
    <w:p w14:paraId="07E41B87" w14:textId="5929AA57" w:rsidR="00B077C5" w:rsidRPr="00B077C5" w:rsidRDefault="00B077C5" w:rsidP="00B077C5">
      <w:pPr>
        <w:jc w:val="both"/>
        <w:rPr>
          <w:rFonts w:ascii="Times New Roman" w:hAnsi="Times New Roman" w:cs="Times New Roman"/>
          <w:sz w:val="24"/>
          <w:szCs w:val="24"/>
        </w:rPr>
      </w:pPr>
      <w:r>
        <w:rPr>
          <w:rFonts w:ascii="Times New Roman" w:hAnsi="Times New Roman" w:cs="Times New Roman"/>
          <w:sz w:val="24"/>
          <w:szCs w:val="24"/>
        </w:rPr>
        <w:t>(</w:t>
      </w:r>
      <w:r w:rsidRPr="00B077C5">
        <w:rPr>
          <w:rFonts w:ascii="Times New Roman" w:hAnsi="Times New Roman" w:cs="Times New Roman"/>
          <w:sz w:val="24"/>
          <w:szCs w:val="24"/>
        </w:rPr>
        <w:t xml:space="preserve">*Pollution means the direct or indirect alteration of the physical, </w:t>
      </w:r>
      <w:proofErr w:type="gramStart"/>
      <w:r w:rsidRPr="00B077C5">
        <w:rPr>
          <w:rFonts w:ascii="Times New Roman" w:hAnsi="Times New Roman" w:cs="Times New Roman"/>
          <w:sz w:val="24"/>
          <w:szCs w:val="24"/>
        </w:rPr>
        <w:t>chemical</w:t>
      </w:r>
      <w:proofErr w:type="gramEnd"/>
      <w:r w:rsidRPr="00B077C5">
        <w:rPr>
          <w:rFonts w:ascii="Times New Roman" w:hAnsi="Times New Roman" w:cs="Times New Roman"/>
          <w:sz w:val="24"/>
          <w:szCs w:val="24"/>
        </w:rPr>
        <w:t xml:space="preserve"> or biological properties of a water resource so as to make it less fit for any beneficial purpose for which it may reasonably be expected to be used; or harmful or potentially harmful to the welfare, hea</w:t>
      </w:r>
      <w:r>
        <w:rPr>
          <w:rFonts w:ascii="Times New Roman" w:hAnsi="Times New Roman" w:cs="Times New Roman"/>
          <w:sz w:val="24"/>
          <w:szCs w:val="24"/>
        </w:rPr>
        <w:t>l</w:t>
      </w:r>
      <w:r w:rsidRPr="00B077C5">
        <w:rPr>
          <w:rFonts w:ascii="Times New Roman" w:hAnsi="Times New Roman" w:cs="Times New Roman"/>
          <w:sz w:val="24"/>
          <w:szCs w:val="24"/>
        </w:rPr>
        <w:t>th or safety of human beings, aquatic or nonaquatic organisms, resource quality or property.</w:t>
      </w:r>
      <w:r>
        <w:rPr>
          <w:rFonts w:ascii="Times New Roman" w:hAnsi="Times New Roman" w:cs="Times New Roman"/>
          <w:sz w:val="24"/>
          <w:szCs w:val="24"/>
        </w:rPr>
        <w:t>)</w:t>
      </w:r>
    </w:p>
    <w:p w14:paraId="5500CAC8" w14:textId="7802CE14" w:rsidR="00B077C5" w:rsidRPr="00B077C5" w:rsidRDefault="00B077C5" w:rsidP="00B077C5">
      <w:pPr>
        <w:jc w:val="both"/>
        <w:rPr>
          <w:rFonts w:ascii="Times New Roman" w:hAnsi="Times New Roman" w:cs="Times New Roman"/>
          <w:sz w:val="24"/>
          <w:szCs w:val="24"/>
          <w:u w:val="single"/>
        </w:rPr>
      </w:pPr>
      <w:r w:rsidRPr="00AF534D">
        <w:rPr>
          <w:rFonts w:ascii="Times New Roman" w:hAnsi="Times New Roman" w:cs="Times New Roman"/>
          <w:b/>
          <w:bCs/>
          <w:sz w:val="24"/>
          <w:szCs w:val="24"/>
        </w:rPr>
        <w:t xml:space="preserve">Regulations on Use of Water for Mining and Related Activities Aimed at the protection of Water Resources </w:t>
      </w:r>
      <w:proofErr w:type="gramStart"/>
      <w:r w:rsidRPr="00AF534D">
        <w:rPr>
          <w:rFonts w:ascii="Times New Roman" w:hAnsi="Times New Roman" w:cs="Times New Roman"/>
          <w:b/>
          <w:bCs/>
          <w:sz w:val="24"/>
          <w:szCs w:val="24"/>
        </w:rPr>
        <w:t>GN.R</w:t>
      </w:r>
      <w:proofErr w:type="gramEnd"/>
      <w:r w:rsidRPr="00AF534D">
        <w:rPr>
          <w:rFonts w:ascii="Times New Roman" w:hAnsi="Times New Roman" w:cs="Times New Roman"/>
          <w:b/>
          <w:bCs/>
          <w:sz w:val="24"/>
          <w:szCs w:val="24"/>
        </w:rPr>
        <w:t xml:space="preserve"> 704 of 4 June 1999</w:t>
      </w:r>
      <w:r w:rsidRPr="00B077C5">
        <w:rPr>
          <w:rFonts w:ascii="Times New Roman" w:hAnsi="Times New Roman" w:cs="Times New Roman"/>
          <w:sz w:val="24"/>
          <w:szCs w:val="24"/>
        </w:rPr>
        <w:t>, which regulates:</w:t>
      </w:r>
    </w:p>
    <w:p w14:paraId="1A70321A" w14:textId="77777777" w:rsidR="00B077C5" w:rsidRPr="00B077C5" w:rsidRDefault="00B077C5" w:rsidP="00B077C5">
      <w:pPr>
        <w:pStyle w:val="ListParagraph"/>
        <w:numPr>
          <w:ilvl w:val="0"/>
          <w:numId w:val="2"/>
        </w:numPr>
        <w:jc w:val="both"/>
        <w:rPr>
          <w:rFonts w:ascii="Times New Roman" w:hAnsi="Times New Roman" w:cs="Times New Roman"/>
          <w:sz w:val="24"/>
          <w:szCs w:val="24"/>
        </w:rPr>
      </w:pPr>
      <w:r w:rsidRPr="00B077C5">
        <w:rPr>
          <w:rFonts w:ascii="Times New Roman" w:hAnsi="Times New Roman" w:cs="Times New Roman"/>
          <w:sz w:val="24"/>
          <w:szCs w:val="24"/>
        </w:rPr>
        <w:t>Restrictions on locality</w:t>
      </w:r>
    </w:p>
    <w:p w14:paraId="5D3EC1F2" w14:textId="77777777" w:rsidR="00B077C5" w:rsidRPr="00B077C5" w:rsidRDefault="00B077C5" w:rsidP="00B077C5">
      <w:pPr>
        <w:pStyle w:val="ListParagraph"/>
        <w:numPr>
          <w:ilvl w:val="0"/>
          <w:numId w:val="2"/>
        </w:numPr>
        <w:jc w:val="both"/>
        <w:rPr>
          <w:rFonts w:ascii="Times New Roman" w:hAnsi="Times New Roman" w:cs="Times New Roman"/>
          <w:sz w:val="24"/>
          <w:szCs w:val="24"/>
        </w:rPr>
      </w:pPr>
      <w:r w:rsidRPr="00B077C5">
        <w:rPr>
          <w:rFonts w:ascii="Times New Roman" w:hAnsi="Times New Roman" w:cs="Times New Roman"/>
          <w:sz w:val="24"/>
          <w:szCs w:val="24"/>
        </w:rPr>
        <w:t xml:space="preserve">Restrictions on use of material </w:t>
      </w:r>
    </w:p>
    <w:p w14:paraId="4BA34B16" w14:textId="77777777" w:rsidR="00B077C5" w:rsidRPr="00B077C5" w:rsidRDefault="00B077C5" w:rsidP="00B077C5">
      <w:pPr>
        <w:pStyle w:val="ListParagraph"/>
        <w:numPr>
          <w:ilvl w:val="0"/>
          <w:numId w:val="2"/>
        </w:numPr>
        <w:jc w:val="both"/>
        <w:rPr>
          <w:rFonts w:ascii="Times New Roman" w:hAnsi="Times New Roman" w:cs="Times New Roman"/>
          <w:sz w:val="24"/>
          <w:szCs w:val="24"/>
        </w:rPr>
      </w:pPr>
      <w:r w:rsidRPr="00B077C5">
        <w:rPr>
          <w:rFonts w:ascii="Times New Roman" w:hAnsi="Times New Roman" w:cs="Times New Roman"/>
          <w:sz w:val="24"/>
          <w:szCs w:val="24"/>
        </w:rPr>
        <w:t>Capacity requirements of clean and dirty water systems</w:t>
      </w:r>
    </w:p>
    <w:p w14:paraId="52847397" w14:textId="77777777" w:rsidR="00B077C5" w:rsidRPr="00B077C5" w:rsidRDefault="00B077C5" w:rsidP="00B077C5">
      <w:pPr>
        <w:pStyle w:val="ListParagraph"/>
        <w:numPr>
          <w:ilvl w:val="0"/>
          <w:numId w:val="2"/>
        </w:numPr>
        <w:jc w:val="both"/>
        <w:rPr>
          <w:rFonts w:ascii="Times New Roman" w:hAnsi="Times New Roman" w:cs="Times New Roman"/>
          <w:sz w:val="24"/>
          <w:szCs w:val="24"/>
        </w:rPr>
      </w:pPr>
      <w:r w:rsidRPr="00B077C5">
        <w:rPr>
          <w:rFonts w:ascii="Times New Roman" w:hAnsi="Times New Roman" w:cs="Times New Roman"/>
          <w:sz w:val="24"/>
          <w:szCs w:val="24"/>
        </w:rPr>
        <w:t>Protection of water resources</w:t>
      </w:r>
    </w:p>
    <w:p w14:paraId="3E535793" w14:textId="77777777" w:rsidR="00B077C5" w:rsidRPr="00B077C5" w:rsidRDefault="00B077C5" w:rsidP="00B077C5">
      <w:pPr>
        <w:pStyle w:val="ListParagraph"/>
        <w:numPr>
          <w:ilvl w:val="0"/>
          <w:numId w:val="2"/>
        </w:numPr>
        <w:jc w:val="both"/>
        <w:rPr>
          <w:rFonts w:ascii="Times New Roman" w:hAnsi="Times New Roman" w:cs="Times New Roman"/>
          <w:sz w:val="24"/>
          <w:szCs w:val="24"/>
        </w:rPr>
      </w:pPr>
      <w:proofErr w:type="gramStart"/>
      <w:r w:rsidRPr="00B077C5">
        <w:rPr>
          <w:rFonts w:ascii="Times New Roman" w:hAnsi="Times New Roman" w:cs="Times New Roman"/>
          <w:sz w:val="24"/>
          <w:szCs w:val="24"/>
        </w:rPr>
        <w:t>Security  -</w:t>
      </w:r>
      <w:proofErr w:type="gramEnd"/>
      <w:r w:rsidRPr="00B077C5">
        <w:rPr>
          <w:rFonts w:ascii="Times New Roman" w:hAnsi="Times New Roman" w:cs="Times New Roman"/>
          <w:sz w:val="24"/>
          <w:szCs w:val="24"/>
        </w:rPr>
        <w:t xml:space="preserve">  any impoundment or dam containing poisonous, toxic or injurious substance to be effectively fenced off to restrict access, erect warning boards to warn persons.</w:t>
      </w:r>
    </w:p>
    <w:p w14:paraId="20A97CA9" w14:textId="31A826A5" w:rsidR="000237E1" w:rsidRPr="000237E1" w:rsidRDefault="00B077C5" w:rsidP="000237E1">
      <w:pPr>
        <w:pStyle w:val="ListParagraph"/>
        <w:numPr>
          <w:ilvl w:val="0"/>
          <w:numId w:val="2"/>
        </w:numPr>
        <w:jc w:val="both"/>
        <w:rPr>
          <w:rFonts w:ascii="Times New Roman" w:hAnsi="Times New Roman" w:cs="Times New Roman"/>
          <w:sz w:val="24"/>
          <w:szCs w:val="24"/>
        </w:rPr>
      </w:pPr>
      <w:r w:rsidRPr="00B077C5">
        <w:rPr>
          <w:rFonts w:ascii="Times New Roman" w:hAnsi="Times New Roman" w:cs="Times New Roman"/>
          <w:sz w:val="24"/>
          <w:szCs w:val="24"/>
        </w:rPr>
        <w:t>Temporary or permanent cessation of mine or activity</w:t>
      </w:r>
    </w:p>
    <w:p w14:paraId="1ED5AEAB" w14:textId="5A32378B" w:rsidR="000237E1" w:rsidRPr="00AF534D" w:rsidRDefault="000237E1" w:rsidP="000237E1">
      <w:pPr>
        <w:jc w:val="both"/>
        <w:rPr>
          <w:rFonts w:ascii="Times New Roman" w:hAnsi="Times New Roman" w:cs="Times New Roman"/>
          <w:b/>
          <w:bCs/>
          <w:sz w:val="24"/>
          <w:szCs w:val="24"/>
        </w:rPr>
      </w:pPr>
      <w:r w:rsidRPr="00AF534D">
        <w:rPr>
          <w:rFonts w:ascii="Times New Roman" w:hAnsi="Times New Roman" w:cs="Times New Roman"/>
          <w:b/>
          <w:bCs/>
          <w:sz w:val="24"/>
          <w:szCs w:val="24"/>
        </w:rPr>
        <w:t>Mine Health and Safety Act, 29 of 1996</w:t>
      </w:r>
    </w:p>
    <w:p w14:paraId="21201220" w14:textId="39E4EFF0" w:rsidR="000237E1" w:rsidRPr="000237E1" w:rsidRDefault="000237E1" w:rsidP="000237E1">
      <w:pPr>
        <w:jc w:val="both"/>
        <w:rPr>
          <w:rFonts w:ascii="Times New Roman" w:hAnsi="Times New Roman" w:cs="Times New Roman"/>
          <w:sz w:val="24"/>
          <w:szCs w:val="24"/>
        </w:rPr>
      </w:pPr>
      <w:r w:rsidRPr="000237E1">
        <w:rPr>
          <w:rFonts w:ascii="Times New Roman" w:hAnsi="Times New Roman" w:cs="Times New Roman"/>
          <w:sz w:val="24"/>
          <w:szCs w:val="24"/>
        </w:rPr>
        <w:t xml:space="preserve">The Mine Health and Safety Act defines the obligations of mining owners </w:t>
      </w:r>
      <w:proofErr w:type="gramStart"/>
      <w:r w:rsidRPr="000237E1">
        <w:rPr>
          <w:rFonts w:ascii="Times New Roman" w:hAnsi="Times New Roman" w:cs="Times New Roman"/>
          <w:sz w:val="24"/>
          <w:szCs w:val="24"/>
        </w:rPr>
        <w:t>in regard to</w:t>
      </w:r>
      <w:proofErr w:type="gramEnd"/>
      <w:r w:rsidRPr="000237E1">
        <w:rPr>
          <w:rFonts w:ascii="Times New Roman" w:hAnsi="Times New Roman" w:cs="Times New Roman"/>
          <w:sz w:val="24"/>
          <w:szCs w:val="24"/>
        </w:rPr>
        <w:t xml:space="preserve"> ensuring a safe working environment. </w:t>
      </w:r>
    </w:p>
    <w:p w14:paraId="666407FA" w14:textId="77777777" w:rsidR="000237E1" w:rsidRPr="000237E1" w:rsidRDefault="000237E1" w:rsidP="000237E1">
      <w:pPr>
        <w:jc w:val="both"/>
        <w:rPr>
          <w:rFonts w:ascii="Times New Roman" w:hAnsi="Times New Roman" w:cs="Times New Roman"/>
          <w:sz w:val="24"/>
          <w:szCs w:val="24"/>
        </w:rPr>
      </w:pPr>
      <w:r w:rsidRPr="000237E1">
        <w:rPr>
          <w:rFonts w:ascii="Times New Roman" w:hAnsi="Times New Roman" w:cs="Times New Roman"/>
          <w:sz w:val="24"/>
          <w:szCs w:val="24"/>
        </w:rPr>
        <w:t xml:space="preserve">However, a general obligation rests upon every employer or owner of a mine, to: </w:t>
      </w:r>
    </w:p>
    <w:p w14:paraId="2692DE0F" w14:textId="0F0F3B25" w:rsidR="000237E1" w:rsidRPr="000237E1" w:rsidRDefault="000237E1" w:rsidP="00CB56C3">
      <w:pPr>
        <w:ind w:left="720"/>
        <w:jc w:val="both"/>
        <w:rPr>
          <w:rFonts w:ascii="Times New Roman" w:hAnsi="Times New Roman" w:cs="Times New Roman"/>
          <w:sz w:val="24"/>
          <w:szCs w:val="24"/>
        </w:rPr>
      </w:pPr>
      <w:r w:rsidRPr="000237E1">
        <w:rPr>
          <w:rFonts w:ascii="Times New Roman" w:hAnsi="Times New Roman" w:cs="Times New Roman"/>
          <w:sz w:val="24"/>
          <w:szCs w:val="24"/>
        </w:rPr>
        <w:t>(a) Identify the relevant hazards and assess the related risks to which non-</w:t>
      </w:r>
      <w:r w:rsidRPr="000237E1">
        <w:rPr>
          <w:rFonts w:ascii="Times New Roman" w:hAnsi="Times New Roman" w:cs="Times New Roman"/>
          <w:sz w:val="24"/>
          <w:szCs w:val="24"/>
        </w:rPr>
        <w:tab/>
        <w:t xml:space="preserve">employees are exposed; and </w:t>
      </w:r>
    </w:p>
    <w:p w14:paraId="79BCA30B" w14:textId="565CA2D4" w:rsidR="000237E1" w:rsidRPr="000237E1" w:rsidRDefault="000237E1" w:rsidP="00CB56C3">
      <w:pPr>
        <w:ind w:left="720"/>
        <w:jc w:val="both"/>
        <w:rPr>
          <w:rFonts w:ascii="Times New Roman" w:hAnsi="Times New Roman" w:cs="Times New Roman"/>
          <w:sz w:val="24"/>
          <w:szCs w:val="24"/>
        </w:rPr>
      </w:pPr>
      <w:r w:rsidRPr="000237E1">
        <w:rPr>
          <w:rFonts w:ascii="Times New Roman" w:hAnsi="Times New Roman" w:cs="Times New Roman"/>
          <w:sz w:val="24"/>
          <w:szCs w:val="24"/>
        </w:rPr>
        <w:t xml:space="preserve">(b) to ensure that non-employees who are directly affected by the activities at </w:t>
      </w:r>
      <w:r w:rsidRPr="000237E1">
        <w:rPr>
          <w:rFonts w:ascii="Times New Roman" w:hAnsi="Times New Roman" w:cs="Times New Roman"/>
          <w:sz w:val="24"/>
          <w:szCs w:val="24"/>
        </w:rPr>
        <w:tab/>
        <w:t xml:space="preserve">the mine, are not exposed to any hazards to their health and safety.   To this </w:t>
      </w:r>
      <w:r w:rsidRPr="000237E1">
        <w:rPr>
          <w:rFonts w:ascii="Times New Roman" w:hAnsi="Times New Roman" w:cs="Times New Roman"/>
          <w:sz w:val="24"/>
          <w:szCs w:val="24"/>
        </w:rPr>
        <w:tab/>
        <w:t>end, the employer must establish a policy concerning the protection of non-</w:t>
      </w:r>
      <w:r w:rsidRPr="000237E1">
        <w:rPr>
          <w:rFonts w:ascii="Times New Roman" w:hAnsi="Times New Roman" w:cs="Times New Roman"/>
          <w:sz w:val="24"/>
          <w:szCs w:val="24"/>
        </w:rPr>
        <w:tab/>
        <w:t>employees who are directly affected by the activities at the mine.</w:t>
      </w:r>
    </w:p>
    <w:p w14:paraId="5F7A910F" w14:textId="77777777" w:rsidR="00D47A91" w:rsidRPr="00D47A91" w:rsidRDefault="00D47A91" w:rsidP="00D47A91">
      <w:pPr>
        <w:jc w:val="both"/>
        <w:rPr>
          <w:rFonts w:ascii="Times New Roman" w:hAnsi="Times New Roman" w:cs="Times New Roman"/>
          <w:sz w:val="24"/>
          <w:szCs w:val="24"/>
          <w:u w:val="single"/>
        </w:rPr>
      </w:pPr>
      <w:r w:rsidRPr="00D47A91">
        <w:rPr>
          <w:rFonts w:ascii="Times New Roman" w:hAnsi="Times New Roman" w:cs="Times New Roman"/>
          <w:sz w:val="24"/>
          <w:szCs w:val="24"/>
          <w:u w:val="single"/>
        </w:rPr>
        <w:t>Extraction activities in residue stockpiles</w:t>
      </w:r>
    </w:p>
    <w:p w14:paraId="5341D7A5" w14:textId="74400F92" w:rsidR="00D47A91" w:rsidRPr="00D47A91" w:rsidRDefault="00D47A91" w:rsidP="00D47A91">
      <w:pPr>
        <w:jc w:val="both"/>
        <w:rPr>
          <w:rFonts w:ascii="Times New Roman" w:hAnsi="Times New Roman" w:cs="Times New Roman"/>
          <w:sz w:val="24"/>
          <w:szCs w:val="24"/>
        </w:rPr>
      </w:pPr>
      <w:r w:rsidRPr="00D47A91">
        <w:rPr>
          <w:rFonts w:ascii="Times New Roman" w:hAnsi="Times New Roman" w:cs="Times New Roman"/>
          <w:sz w:val="24"/>
          <w:szCs w:val="24"/>
        </w:rPr>
        <w:t>“Mine”, used as a verb in the M</w:t>
      </w:r>
      <w:r>
        <w:rPr>
          <w:rFonts w:ascii="Times New Roman" w:hAnsi="Times New Roman" w:cs="Times New Roman"/>
          <w:sz w:val="24"/>
          <w:szCs w:val="24"/>
        </w:rPr>
        <w:t xml:space="preserve">ineral and Petroleum Resources Development Act, 28 of 2002 (MPRDA) </w:t>
      </w:r>
      <w:r w:rsidRPr="00D47A91">
        <w:rPr>
          <w:rFonts w:ascii="Times New Roman" w:hAnsi="Times New Roman" w:cs="Times New Roman"/>
          <w:sz w:val="24"/>
          <w:szCs w:val="24"/>
        </w:rPr>
        <w:t>does not include extraction activities in residue stockpiles.  Extraction of minerals from residue stockpiles constitutes processing that does not require a separate mining permit or mining right.</w:t>
      </w:r>
    </w:p>
    <w:p w14:paraId="7D39368C" w14:textId="77777777" w:rsidR="00D47A91" w:rsidRPr="00D47A91" w:rsidRDefault="00D47A91" w:rsidP="00D47A91">
      <w:pPr>
        <w:jc w:val="both"/>
        <w:rPr>
          <w:rFonts w:ascii="Times New Roman" w:hAnsi="Times New Roman" w:cs="Times New Roman"/>
          <w:sz w:val="24"/>
          <w:szCs w:val="24"/>
        </w:rPr>
      </w:pPr>
      <w:r w:rsidRPr="00D47A91">
        <w:rPr>
          <w:rFonts w:ascii="Times New Roman" w:hAnsi="Times New Roman" w:cs="Times New Roman"/>
          <w:sz w:val="24"/>
          <w:szCs w:val="24"/>
        </w:rPr>
        <w:t xml:space="preserve">The judgement in the De Beers Consolidated Mines Ltd and </w:t>
      </w:r>
      <w:proofErr w:type="spellStart"/>
      <w:r w:rsidRPr="00D47A91">
        <w:rPr>
          <w:rFonts w:ascii="Times New Roman" w:hAnsi="Times New Roman" w:cs="Times New Roman"/>
          <w:sz w:val="24"/>
          <w:szCs w:val="24"/>
        </w:rPr>
        <w:t>Ataqua</w:t>
      </w:r>
      <w:proofErr w:type="spellEnd"/>
      <w:r w:rsidRPr="00D47A91">
        <w:rPr>
          <w:rFonts w:ascii="Times New Roman" w:hAnsi="Times New Roman" w:cs="Times New Roman"/>
          <w:sz w:val="24"/>
          <w:szCs w:val="24"/>
        </w:rPr>
        <w:t xml:space="preserve"> Mining (Pty) Ltd and others matter in the High Court of South Africa (Orange Free State Provincial Division - Case </w:t>
      </w:r>
      <w:proofErr w:type="gramStart"/>
      <w:r w:rsidRPr="00D47A91">
        <w:rPr>
          <w:rFonts w:ascii="Times New Roman" w:hAnsi="Times New Roman" w:cs="Times New Roman"/>
          <w:sz w:val="24"/>
          <w:szCs w:val="24"/>
        </w:rPr>
        <w:t>No. :</w:t>
      </w:r>
      <w:proofErr w:type="gramEnd"/>
      <w:r w:rsidRPr="00D47A91">
        <w:rPr>
          <w:rFonts w:ascii="Times New Roman" w:hAnsi="Times New Roman" w:cs="Times New Roman"/>
          <w:sz w:val="24"/>
          <w:szCs w:val="24"/>
        </w:rPr>
        <w:t xml:space="preserve"> 3215/06 ), established that  reprocessing of tailings are not subject to the control of the MPRDA and does not require a mining right/permit.</w:t>
      </w:r>
    </w:p>
    <w:p w14:paraId="16EE85F5" w14:textId="7D78A3AA" w:rsidR="00D47A91" w:rsidRPr="00D47A91" w:rsidRDefault="00D47A91" w:rsidP="00D47A91">
      <w:pPr>
        <w:jc w:val="both"/>
        <w:rPr>
          <w:rFonts w:ascii="Times New Roman" w:hAnsi="Times New Roman" w:cs="Times New Roman"/>
          <w:sz w:val="24"/>
          <w:szCs w:val="24"/>
        </w:rPr>
      </w:pPr>
      <w:r w:rsidRPr="00D47A91">
        <w:rPr>
          <w:rFonts w:ascii="Times New Roman" w:hAnsi="Times New Roman" w:cs="Times New Roman"/>
          <w:sz w:val="24"/>
          <w:szCs w:val="24"/>
        </w:rPr>
        <w:t>Whilst Listing Notices 1, 2 and 3, of the E</w:t>
      </w:r>
      <w:r>
        <w:rPr>
          <w:rFonts w:ascii="Times New Roman" w:hAnsi="Times New Roman" w:cs="Times New Roman"/>
          <w:sz w:val="24"/>
          <w:szCs w:val="24"/>
        </w:rPr>
        <w:t>nvironmental Impact Assessment (E</w:t>
      </w:r>
      <w:r w:rsidRPr="00D47A91">
        <w:rPr>
          <w:rFonts w:ascii="Times New Roman" w:hAnsi="Times New Roman" w:cs="Times New Roman"/>
          <w:sz w:val="24"/>
          <w:szCs w:val="24"/>
        </w:rPr>
        <w:t>IA</w:t>
      </w:r>
      <w:r>
        <w:rPr>
          <w:rFonts w:ascii="Times New Roman" w:hAnsi="Times New Roman" w:cs="Times New Roman"/>
          <w:sz w:val="24"/>
          <w:szCs w:val="24"/>
        </w:rPr>
        <w:t>)</w:t>
      </w:r>
      <w:r w:rsidRPr="00D47A91">
        <w:rPr>
          <w:rFonts w:ascii="Times New Roman" w:hAnsi="Times New Roman" w:cs="Times New Roman"/>
          <w:sz w:val="24"/>
          <w:szCs w:val="24"/>
        </w:rPr>
        <w:t xml:space="preserve"> Regulations, include residue deposits and residue stockpiles, the intention of the MPRDA was to exclude tailings dumps according to the above judgment.</w:t>
      </w:r>
    </w:p>
    <w:p w14:paraId="5795CD76" w14:textId="77777777" w:rsidR="00D47A91" w:rsidRPr="00D47A91" w:rsidRDefault="00D47A91" w:rsidP="00D47A91">
      <w:pPr>
        <w:jc w:val="both"/>
        <w:rPr>
          <w:rFonts w:ascii="Times New Roman" w:hAnsi="Times New Roman" w:cs="Times New Roman"/>
          <w:sz w:val="24"/>
          <w:szCs w:val="24"/>
        </w:rPr>
      </w:pPr>
      <w:r w:rsidRPr="00D47A91">
        <w:rPr>
          <w:rFonts w:ascii="Times New Roman" w:hAnsi="Times New Roman" w:cs="Times New Roman"/>
          <w:sz w:val="24"/>
          <w:szCs w:val="24"/>
        </w:rPr>
        <w:t>The Court found that there are several reasons why tailings dumps, are not subject to control by the MPRDA namely:</w:t>
      </w:r>
    </w:p>
    <w:p w14:paraId="4F96D535" w14:textId="77777777" w:rsidR="00D47A91" w:rsidRPr="00D47A91" w:rsidRDefault="00D47A91" w:rsidP="00D47A91">
      <w:pPr>
        <w:pStyle w:val="ListParagraph"/>
        <w:numPr>
          <w:ilvl w:val="0"/>
          <w:numId w:val="1"/>
        </w:numPr>
        <w:jc w:val="both"/>
        <w:rPr>
          <w:rFonts w:ascii="Times New Roman" w:hAnsi="Times New Roman" w:cs="Times New Roman"/>
          <w:sz w:val="24"/>
          <w:szCs w:val="24"/>
        </w:rPr>
      </w:pPr>
      <w:r w:rsidRPr="00D47A91">
        <w:rPr>
          <w:rFonts w:ascii="Times New Roman" w:hAnsi="Times New Roman" w:cs="Times New Roman"/>
          <w:sz w:val="24"/>
          <w:szCs w:val="24"/>
        </w:rPr>
        <w:t>The tailings dumps are movable, and the minerals/metals s occurring in them do not occur “naturally in or on the earth”.</w:t>
      </w:r>
    </w:p>
    <w:p w14:paraId="687E2DAA" w14:textId="77777777" w:rsidR="00D47A91" w:rsidRPr="00D47A91" w:rsidRDefault="00D47A91" w:rsidP="00D47A91">
      <w:pPr>
        <w:pStyle w:val="ListParagraph"/>
        <w:numPr>
          <w:ilvl w:val="0"/>
          <w:numId w:val="1"/>
        </w:numPr>
        <w:jc w:val="both"/>
        <w:rPr>
          <w:rFonts w:ascii="Times New Roman" w:hAnsi="Times New Roman" w:cs="Times New Roman"/>
          <w:sz w:val="24"/>
          <w:szCs w:val="24"/>
        </w:rPr>
      </w:pPr>
      <w:r w:rsidRPr="00D47A91">
        <w:rPr>
          <w:rFonts w:ascii="Times New Roman" w:hAnsi="Times New Roman" w:cs="Times New Roman"/>
          <w:sz w:val="24"/>
          <w:szCs w:val="24"/>
        </w:rPr>
        <w:t>Tailings dumps do not occur naturally. They are formed by the placement of processed and partly processed materials, to be reworked in future years when technology improves</w:t>
      </w:r>
    </w:p>
    <w:p w14:paraId="4BAAC3AD" w14:textId="77777777" w:rsidR="00D47A91" w:rsidRPr="00D47A91" w:rsidRDefault="00D47A91" w:rsidP="00D47A91">
      <w:pPr>
        <w:pStyle w:val="ListParagraph"/>
        <w:numPr>
          <w:ilvl w:val="0"/>
          <w:numId w:val="1"/>
        </w:numPr>
        <w:jc w:val="both"/>
        <w:rPr>
          <w:rFonts w:ascii="Times New Roman" w:hAnsi="Times New Roman" w:cs="Times New Roman"/>
          <w:sz w:val="24"/>
          <w:szCs w:val="24"/>
        </w:rPr>
      </w:pPr>
      <w:r w:rsidRPr="00D47A91">
        <w:rPr>
          <w:rFonts w:ascii="Times New Roman" w:hAnsi="Times New Roman" w:cs="Times New Roman"/>
          <w:sz w:val="24"/>
          <w:szCs w:val="24"/>
        </w:rPr>
        <w:t>The MPRDA did not want to regulate tailings dumps.  “Mining” of a tailings dump is in fact “processing”. “It is the winning of the mineral”.</w:t>
      </w:r>
    </w:p>
    <w:p w14:paraId="7121936B" w14:textId="77777777" w:rsidR="00D47A91" w:rsidRPr="00D47A91" w:rsidRDefault="00D47A91" w:rsidP="00D47A91">
      <w:pPr>
        <w:pStyle w:val="ListParagraph"/>
        <w:numPr>
          <w:ilvl w:val="0"/>
          <w:numId w:val="1"/>
        </w:numPr>
        <w:jc w:val="both"/>
        <w:rPr>
          <w:rFonts w:ascii="Times New Roman" w:hAnsi="Times New Roman" w:cs="Times New Roman"/>
          <w:sz w:val="24"/>
          <w:szCs w:val="24"/>
        </w:rPr>
      </w:pPr>
      <w:r w:rsidRPr="00D47A91">
        <w:rPr>
          <w:rFonts w:ascii="Times New Roman" w:hAnsi="Times New Roman" w:cs="Times New Roman"/>
          <w:sz w:val="24"/>
          <w:szCs w:val="24"/>
        </w:rPr>
        <w:t xml:space="preserve">The MPRDA targets mining rights in unsevered minerals in the ground, not in tailings which have been mined. </w:t>
      </w:r>
    </w:p>
    <w:p w14:paraId="1B87807F" w14:textId="299F6192" w:rsidR="00D47A91" w:rsidRDefault="00D47A91" w:rsidP="00D47A91">
      <w:pPr>
        <w:pStyle w:val="ListParagraph"/>
        <w:numPr>
          <w:ilvl w:val="0"/>
          <w:numId w:val="1"/>
        </w:numPr>
        <w:jc w:val="both"/>
        <w:rPr>
          <w:rFonts w:ascii="Times New Roman" w:hAnsi="Times New Roman" w:cs="Times New Roman"/>
          <w:sz w:val="24"/>
          <w:szCs w:val="24"/>
        </w:rPr>
      </w:pPr>
      <w:r w:rsidRPr="00D47A91">
        <w:rPr>
          <w:rFonts w:ascii="Times New Roman" w:hAnsi="Times New Roman" w:cs="Times New Roman"/>
          <w:sz w:val="24"/>
          <w:szCs w:val="24"/>
        </w:rPr>
        <w:t xml:space="preserve">“Tailings are different: …  </w:t>
      </w:r>
      <w:r w:rsidR="00CB56C3">
        <w:rPr>
          <w:rFonts w:ascii="Times New Roman" w:hAnsi="Times New Roman" w:cs="Times New Roman"/>
          <w:sz w:val="24"/>
          <w:szCs w:val="24"/>
        </w:rPr>
        <w:t>i</w:t>
      </w:r>
      <w:r w:rsidRPr="00D47A91">
        <w:rPr>
          <w:rFonts w:ascii="Times New Roman" w:hAnsi="Times New Roman" w:cs="Times New Roman"/>
          <w:sz w:val="24"/>
          <w:szCs w:val="24"/>
        </w:rPr>
        <w:t>t is not part of the heritage to which section 3(1) of the MPRDA refers.”</w:t>
      </w:r>
    </w:p>
    <w:p w14:paraId="7AC46E57" w14:textId="571C15F1" w:rsidR="00C6510A" w:rsidRDefault="00C6510A" w:rsidP="00C6510A">
      <w:pPr>
        <w:jc w:val="both"/>
        <w:rPr>
          <w:rFonts w:ascii="Times New Roman" w:hAnsi="Times New Roman" w:cs="Times New Roman"/>
          <w:sz w:val="24"/>
          <w:szCs w:val="24"/>
          <w:u w:val="single"/>
        </w:rPr>
      </w:pPr>
      <w:r w:rsidRPr="00C6510A">
        <w:rPr>
          <w:rFonts w:ascii="Times New Roman" w:hAnsi="Times New Roman" w:cs="Times New Roman"/>
          <w:sz w:val="24"/>
          <w:szCs w:val="24"/>
          <w:u w:val="single"/>
        </w:rPr>
        <w:t>Pass the Parcel</w:t>
      </w:r>
    </w:p>
    <w:p w14:paraId="6B829F6E" w14:textId="23F8E224" w:rsidR="00C6510A" w:rsidRDefault="00C6510A" w:rsidP="00C6510A">
      <w:pPr>
        <w:jc w:val="both"/>
        <w:rPr>
          <w:rFonts w:ascii="Times New Roman" w:hAnsi="Times New Roman" w:cs="Times New Roman"/>
          <w:sz w:val="24"/>
          <w:szCs w:val="24"/>
        </w:rPr>
      </w:pPr>
      <w:r w:rsidRPr="00C6510A">
        <w:rPr>
          <w:rFonts w:ascii="Times New Roman" w:hAnsi="Times New Roman" w:cs="Times New Roman"/>
          <w:sz w:val="24"/>
          <w:szCs w:val="24"/>
        </w:rPr>
        <w:t xml:space="preserve">One of the most </w:t>
      </w:r>
      <w:r>
        <w:rPr>
          <w:rFonts w:ascii="Times New Roman" w:hAnsi="Times New Roman" w:cs="Times New Roman"/>
          <w:sz w:val="24"/>
          <w:szCs w:val="24"/>
        </w:rPr>
        <w:t xml:space="preserve">practices for mining companies avoiding their closure commitments is to pass the parcel, that is, the selling of mines close to closure on to less resourced companies who will relieve them of the responsibility and liability of dealing with the problems of closure.  This </w:t>
      </w:r>
      <w:proofErr w:type="gramStart"/>
      <w:r>
        <w:rPr>
          <w:rFonts w:ascii="Times New Roman" w:hAnsi="Times New Roman" w:cs="Times New Roman"/>
          <w:sz w:val="24"/>
          <w:szCs w:val="24"/>
        </w:rPr>
        <w:t>pass</w:t>
      </w:r>
      <w:proofErr w:type="gramEnd"/>
      <w:r>
        <w:rPr>
          <w:rFonts w:ascii="Times New Roman" w:hAnsi="Times New Roman" w:cs="Times New Roman"/>
          <w:sz w:val="24"/>
          <w:szCs w:val="24"/>
        </w:rPr>
        <w:t xml:space="preserve"> the parcel approach to the custodianship of the closure plan allows for</w:t>
      </w:r>
      <w:r w:rsidR="003C5287">
        <w:rPr>
          <w:rFonts w:ascii="Times New Roman" w:hAnsi="Times New Roman" w:cs="Times New Roman"/>
          <w:sz w:val="24"/>
          <w:szCs w:val="24"/>
        </w:rPr>
        <w:t xml:space="preserve"> mines to end up in the hands of the weakest companies who neither have the resources, will or intention to manage closure responsibly.</w:t>
      </w:r>
    </w:p>
    <w:p w14:paraId="21DCD32B" w14:textId="2AA13B8B" w:rsidR="001075C6" w:rsidRDefault="003C5287" w:rsidP="00C6510A">
      <w:pPr>
        <w:jc w:val="both"/>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Pr>
          <w:rFonts w:ascii="Times New Roman" w:hAnsi="Times New Roman" w:cs="Times New Roman"/>
          <w:sz w:val="24"/>
          <w:szCs w:val="24"/>
        </w:rPr>
        <w:t>Jagersfontein</w:t>
      </w:r>
      <w:proofErr w:type="spellEnd"/>
      <w:r>
        <w:rPr>
          <w:rFonts w:ascii="Times New Roman" w:hAnsi="Times New Roman" w:cs="Times New Roman"/>
          <w:sz w:val="24"/>
          <w:szCs w:val="24"/>
        </w:rPr>
        <w:t>, De Beers and Reinet were t</w:t>
      </w:r>
      <w:r w:rsidR="000301B2">
        <w:rPr>
          <w:rFonts w:ascii="Times New Roman" w:hAnsi="Times New Roman" w:cs="Times New Roman"/>
          <w:sz w:val="24"/>
          <w:szCs w:val="24"/>
        </w:rPr>
        <w:t xml:space="preserve">wo of the </w:t>
      </w:r>
      <w:r>
        <w:rPr>
          <w:rFonts w:ascii="Times New Roman" w:hAnsi="Times New Roman" w:cs="Times New Roman"/>
          <w:sz w:val="24"/>
          <w:szCs w:val="24"/>
        </w:rPr>
        <w:t xml:space="preserve">predecessors of </w:t>
      </w:r>
      <w:r w:rsidR="000301B2">
        <w:rPr>
          <w:rFonts w:ascii="Times New Roman" w:hAnsi="Times New Roman" w:cs="Times New Roman"/>
          <w:sz w:val="24"/>
          <w:szCs w:val="24"/>
        </w:rPr>
        <w:t xml:space="preserve">the </w:t>
      </w:r>
      <w:proofErr w:type="spellStart"/>
      <w:r>
        <w:rPr>
          <w:rFonts w:ascii="Times New Roman" w:hAnsi="Times New Roman" w:cs="Times New Roman"/>
          <w:sz w:val="24"/>
          <w:szCs w:val="24"/>
        </w:rPr>
        <w:t>Jagersfontein</w:t>
      </w:r>
      <w:proofErr w:type="spellEnd"/>
      <w:r>
        <w:rPr>
          <w:rFonts w:ascii="Times New Roman" w:hAnsi="Times New Roman" w:cs="Times New Roman"/>
          <w:sz w:val="24"/>
          <w:szCs w:val="24"/>
        </w:rPr>
        <w:t xml:space="preserve"> Development, the successor in title</w:t>
      </w:r>
      <w:r w:rsidR="002253C8">
        <w:rPr>
          <w:rFonts w:ascii="Times New Roman" w:hAnsi="Times New Roman" w:cs="Times New Roman"/>
          <w:sz w:val="24"/>
          <w:szCs w:val="24"/>
        </w:rPr>
        <w:t xml:space="preserve"> and current owner of the </w:t>
      </w:r>
      <w:proofErr w:type="spellStart"/>
      <w:r w:rsidR="002253C8">
        <w:rPr>
          <w:rFonts w:ascii="Times New Roman" w:hAnsi="Times New Roman" w:cs="Times New Roman"/>
          <w:sz w:val="24"/>
          <w:szCs w:val="24"/>
        </w:rPr>
        <w:t>Jagersfontein</w:t>
      </w:r>
      <w:proofErr w:type="spellEnd"/>
      <w:r w:rsidR="002253C8">
        <w:rPr>
          <w:rFonts w:ascii="Times New Roman" w:hAnsi="Times New Roman" w:cs="Times New Roman"/>
          <w:sz w:val="24"/>
          <w:szCs w:val="24"/>
        </w:rPr>
        <w:t xml:space="preserve"> TSF</w:t>
      </w:r>
      <w:r>
        <w:rPr>
          <w:rFonts w:ascii="Times New Roman" w:hAnsi="Times New Roman" w:cs="Times New Roman"/>
          <w:sz w:val="24"/>
          <w:szCs w:val="24"/>
        </w:rPr>
        <w:t xml:space="preserve">.  </w:t>
      </w:r>
    </w:p>
    <w:p w14:paraId="1E08388D" w14:textId="4B088B82" w:rsidR="003C5287" w:rsidRDefault="003C5287" w:rsidP="00C6510A">
      <w:pPr>
        <w:jc w:val="both"/>
        <w:rPr>
          <w:rFonts w:ascii="Times New Roman" w:hAnsi="Times New Roman" w:cs="Times New Roman"/>
          <w:sz w:val="24"/>
          <w:szCs w:val="24"/>
        </w:rPr>
      </w:pPr>
      <w:r>
        <w:rPr>
          <w:rFonts w:ascii="Times New Roman" w:hAnsi="Times New Roman" w:cs="Times New Roman"/>
          <w:sz w:val="24"/>
          <w:szCs w:val="24"/>
        </w:rPr>
        <w:t xml:space="preserve">Section 28 of the NEMA allows for the retrospective application of the polluter pays </w:t>
      </w:r>
      <w:proofErr w:type="gramStart"/>
      <w:r>
        <w:rPr>
          <w:rFonts w:ascii="Times New Roman" w:hAnsi="Times New Roman" w:cs="Times New Roman"/>
          <w:sz w:val="24"/>
          <w:szCs w:val="24"/>
        </w:rPr>
        <w:t>principle</w:t>
      </w:r>
      <w:r w:rsidR="002253C8">
        <w:rPr>
          <w:rFonts w:ascii="Times New Roman" w:hAnsi="Times New Roman" w:cs="Times New Roman"/>
          <w:sz w:val="24"/>
          <w:szCs w:val="24"/>
        </w:rPr>
        <w:t>, if</w:t>
      </w:r>
      <w:proofErr w:type="gramEnd"/>
      <w:r w:rsidR="002253C8">
        <w:rPr>
          <w:rFonts w:ascii="Times New Roman" w:hAnsi="Times New Roman" w:cs="Times New Roman"/>
          <w:sz w:val="24"/>
          <w:szCs w:val="24"/>
        </w:rPr>
        <w:t xml:space="preserve"> there was failure in duty of care to prevent ecological degradation and pollution.</w:t>
      </w:r>
    </w:p>
    <w:p w14:paraId="24430036" w14:textId="68C12932" w:rsidR="00270D41" w:rsidRPr="00270D41" w:rsidRDefault="00270D41" w:rsidP="00270D41">
      <w:pPr>
        <w:jc w:val="both"/>
        <w:rPr>
          <w:rFonts w:ascii="Times New Roman" w:hAnsi="Times New Roman" w:cs="Times New Roman"/>
          <w:sz w:val="24"/>
          <w:szCs w:val="24"/>
          <w:u w:val="single"/>
        </w:rPr>
      </w:pPr>
      <w:r w:rsidRPr="00270D41">
        <w:rPr>
          <w:rFonts w:ascii="Times New Roman" w:hAnsi="Times New Roman" w:cs="Times New Roman"/>
          <w:sz w:val="24"/>
          <w:szCs w:val="24"/>
          <w:u w:val="single"/>
        </w:rPr>
        <w:t xml:space="preserve">Parliamentary Portfolio Committee </w:t>
      </w:r>
      <w:r w:rsidR="006938C1">
        <w:rPr>
          <w:rFonts w:ascii="Times New Roman" w:hAnsi="Times New Roman" w:cs="Times New Roman"/>
          <w:sz w:val="24"/>
          <w:szCs w:val="24"/>
          <w:u w:val="single"/>
        </w:rPr>
        <w:t xml:space="preserve">(PPC) </w:t>
      </w:r>
      <w:r w:rsidRPr="00270D41">
        <w:rPr>
          <w:rFonts w:ascii="Times New Roman" w:hAnsi="Times New Roman" w:cs="Times New Roman"/>
          <w:sz w:val="24"/>
          <w:szCs w:val="24"/>
          <w:u w:val="single"/>
        </w:rPr>
        <w:t>on Mineral Resources: Findings</w:t>
      </w:r>
      <w:r>
        <w:rPr>
          <w:rFonts w:ascii="Times New Roman" w:hAnsi="Times New Roman" w:cs="Times New Roman"/>
          <w:sz w:val="24"/>
          <w:szCs w:val="24"/>
          <w:u w:val="single"/>
        </w:rPr>
        <w:t xml:space="preserve"> and Recommendations</w:t>
      </w:r>
    </w:p>
    <w:p w14:paraId="0FCFE74B" w14:textId="5A5AF52A" w:rsidR="00270D41" w:rsidRPr="00270D41" w:rsidRDefault="00270D41" w:rsidP="006938C1">
      <w:pPr>
        <w:pStyle w:val="ListParagraph"/>
        <w:numPr>
          <w:ilvl w:val="0"/>
          <w:numId w:val="7"/>
        </w:numPr>
        <w:jc w:val="both"/>
        <w:rPr>
          <w:rFonts w:ascii="Times New Roman" w:hAnsi="Times New Roman" w:cs="Times New Roman"/>
          <w:sz w:val="24"/>
          <w:szCs w:val="24"/>
        </w:rPr>
      </w:pPr>
      <w:r w:rsidRPr="00270D41">
        <w:rPr>
          <w:rFonts w:ascii="Times New Roman" w:hAnsi="Times New Roman" w:cs="Times New Roman"/>
          <w:sz w:val="24"/>
          <w:szCs w:val="24"/>
        </w:rPr>
        <w:t xml:space="preserve">The PPC on Mineral Resources found pursuant to its oversight visit of the </w:t>
      </w:r>
      <w:proofErr w:type="spellStart"/>
      <w:r w:rsidRPr="00270D41">
        <w:rPr>
          <w:rFonts w:ascii="Times New Roman" w:hAnsi="Times New Roman" w:cs="Times New Roman"/>
          <w:sz w:val="24"/>
          <w:szCs w:val="24"/>
        </w:rPr>
        <w:t>Mintails</w:t>
      </w:r>
      <w:proofErr w:type="spellEnd"/>
      <w:r w:rsidRPr="00270D41">
        <w:rPr>
          <w:rFonts w:ascii="Times New Roman" w:hAnsi="Times New Roman" w:cs="Times New Roman"/>
          <w:sz w:val="24"/>
          <w:szCs w:val="24"/>
        </w:rPr>
        <w:t xml:space="preserve"> Group of Companies and Shiva Uranium Mine in 2018:  </w:t>
      </w:r>
    </w:p>
    <w:p w14:paraId="396BE698" w14:textId="55649C60" w:rsidR="00270D41" w:rsidRPr="00270D41" w:rsidRDefault="00270D41" w:rsidP="006938C1">
      <w:pPr>
        <w:pStyle w:val="ListParagraph"/>
        <w:numPr>
          <w:ilvl w:val="0"/>
          <w:numId w:val="7"/>
        </w:numPr>
        <w:jc w:val="both"/>
        <w:rPr>
          <w:rFonts w:ascii="Times New Roman" w:hAnsi="Times New Roman" w:cs="Times New Roman"/>
          <w:sz w:val="24"/>
          <w:szCs w:val="24"/>
        </w:rPr>
      </w:pPr>
      <w:proofErr w:type="gramStart"/>
      <w:r w:rsidRPr="00270D41">
        <w:rPr>
          <w:rFonts w:ascii="Times New Roman" w:hAnsi="Times New Roman" w:cs="Times New Roman"/>
          <w:sz w:val="24"/>
          <w:szCs w:val="24"/>
        </w:rPr>
        <w:t>It is clear that some</w:t>
      </w:r>
      <w:proofErr w:type="gramEnd"/>
      <w:r w:rsidRPr="00270D41">
        <w:rPr>
          <w:rFonts w:ascii="Times New Roman" w:hAnsi="Times New Roman" w:cs="Times New Roman"/>
          <w:sz w:val="24"/>
          <w:szCs w:val="24"/>
        </w:rPr>
        <w:t xml:space="preserve"> mining companies are still operating without adequate financial provision for repairing damage caused to the environment by mining activities, if they suddenly close.</w:t>
      </w:r>
    </w:p>
    <w:p w14:paraId="16418898" w14:textId="6E7C41BE" w:rsidR="00270D41" w:rsidRPr="00270D41" w:rsidRDefault="00270D41" w:rsidP="006938C1">
      <w:pPr>
        <w:pStyle w:val="ListParagraph"/>
        <w:numPr>
          <w:ilvl w:val="0"/>
          <w:numId w:val="7"/>
        </w:numPr>
        <w:jc w:val="both"/>
        <w:rPr>
          <w:rFonts w:ascii="Times New Roman" w:hAnsi="Times New Roman" w:cs="Times New Roman"/>
          <w:sz w:val="24"/>
          <w:szCs w:val="24"/>
        </w:rPr>
      </w:pPr>
      <w:r w:rsidRPr="00270D41">
        <w:rPr>
          <w:rFonts w:ascii="Times New Roman" w:hAnsi="Times New Roman" w:cs="Times New Roman"/>
          <w:sz w:val="24"/>
          <w:szCs w:val="24"/>
        </w:rPr>
        <w:t xml:space="preserve">Neither Shiva Uranium (Pty) Ltd and </w:t>
      </w:r>
      <w:proofErr w:type="spellStart"/>
      <w:r w:rsidRPr="00270D41">
        <w:rPr>
          <w:rFonts w:ascii="Times New Roman" w:hAnsi="Times New Roman" w:cs="Times New Roman"/>
          <w:sz w:val="24"/>
          <w:szCs w:val="24"/>
        </w:rPr>
        <w:t>Mintails</w:t>
      </w:r>
      <w:proofErr w:type="spellEnd"/>
      <w:r w:rsidRPr="00270D41">
        <w:rPr>
          <w:rFonts w:ascii="Times New Roman" w:hAnsi="Times New Roman" w:cs="Times New Roman"/>
          <w:sz w:val="24"/>
          <w:szCs w:val="24"/>
        </w:rPr>
        <w:t xml:space="preserve"> Mining SA (Pty) Ltd has saved all the money they were supposed to set aside under the law to pay for environmental rehabilitation. The shortfalls are R36.6-million for Shiva and R460-million for </w:t>
      </w:r>
      <w:proofErr w:type="spellStart"/>
      <w:r w:rsidRPr="00270D41">
        <w:rPr>
          <w:rFonts w:ascii="Times New Roman" w:hAnsi="Times New Roman" w:cs="Times New Roman"/>
          <w:sz w:val="24"/>
          <w:szCs w:val="24"/>
        </w:rPr>
        <w:t>Mintails</w:t>
      </w:r>
      <w:proofErr w:type="spellEnd"/>
      <w:r w:rsidRPr="00270D41">
        <w:rPr>
          <w:rFonts w:ascii="Times New Roman" w:hAnsi="Times New Roman" w:cs="Times New Roman"/>
          <w:sz w:val="24"/>
          <w:szCs w:val="24"/>
        </w:rPr>
        <w:t>.</w:t>
      </w:r>
    </w:p>
    <w:p w14:paraId="0FA085B7" w14:textId="77777777" w:rsidR="00270D41" w:rsidRPr="00270D41" w:rsidRDefault="00270D41" w:rsidP="006938C1">
      <w:pPr>
        <w:pStyle w:val="ListParagraph"/>
        <w:numPr>
          <w:ilvl w:val="0"/>
          <w:numId w:val="7"/>
        </w:numPr>
        <w:jc w:val="both"/>
        <w:rPr>
          <w:rFonts w:ascii="Times New Roman" w:hAnsi="Times New Roman" w:cs="Times New Roman"/>
          <w:sz w:val="24"/>
          <w:szCs w:val="24"/>
        </w:rPr>
      </w:pPr>
      <w:r w:rsidRPr="00270D41">
        <w:rPr>
          <w:rFonts w:ascii="Times New Roman" w:hAnsi="Times New Roman" w:cs="Times New Roman"/>
          <w:sz w:val="24"/>
          <w:szCs w:val="24"/>
        </w:rPr>
        <w:t>The state will inherit these liabilities if the mines are finally liquidated.</w:t>
      </w:r>
    </w:p>
    <w:p w14:paraId="729A9603" w14:textId="51A9CF9B" w:rsidR="00270D41" w:rsidRPr="00270D41" w:rsidRDefault="00270D41" w:rsidP="006938C1">
      <w:pPr>
        <w:pStyle w:val="ListParagraph"/>
        <w:numPr>
          <w:ilvl w:val="0"/>
          <w:numId w:val="7"/>
        </w:numPr>
        <w:jc w:val="both"/>
        <w:rPr>
          <w:rFonts w:ascii="Times New Roman" w:hAnsi="Times New Roman" w:cs="Times New Roman"/>
          <w:sz w:val="24"/>
          <w:szCs w:val="24"/>
        </w:rPr>
      </w:pPr>
      <w:r w:rsidRPr="00270D41">
        <w:rPr>
          <w:rFonts w:ascii="Times New Roman" w:hAnsi="Times New Roman" w:cs="Times New Roman"/>
          <w:sz w:val="24"/>
          <w:szCs w:val="24"/>
        </w:rPr>
        <w:t>The Department of Mineral Resources (DMR) has failed to implement effectively and carry out the intentions of Parliament to ensure that all mines rehabilitate the damage they cause.</w:t>
      </w:r>
    </w:p>
    <w:p w14:paraId="754FCECC" w14:textId="77777777" w:rsidR="00270D41" w:rsidRPr="00270D41" w:rsidRDefault="00270D41" w:rsidP="006938C1">
      <w:pPr>
        <w:pStyle w:val="ListParagraph"/>
        <w:numPr>
          <w:ilvl w:val="0"/>
          <w:numId w:val="7"/>
        </w:numPr>
        <w:jc w:val="both"/>
        <w:rPr>
          <w:rFonts w:ascii="Times New Roman" w:hAnsi="Times New Roman" w:cs="Times New Roman"/>
          <w:sz w:val="24"/>
          <w:szCs w:val="24"/>
        </w:rPr>
      </w:pPr>
      <w:r w:rsidRPr="00270D41">
        <w:rPr>
          <w:rFonts w:ascii="Times New Roman" w:hAnsi="Times New Roman" w:cs="Times New Roman"/>
          <w:sz w:val="24"/>
          <w:szCs w:val="24"/>
        </w:rPr>
        <w:t>Changes to the mining law were made by Parliament after 2002 to ensure that in mining, as elsewhere, the polluter must pay.</w:t>
      </w:r>
    </w:p>
    <w:p w14:paraId="1A0F2B4D" w14:textId="77777777" w:rsidR="00270D41" w:rsidRPr="00270D41" w:rsidRDefault="00270D41" w:rsidP="006938C1">
      <w:pPr>
        <w:pStyle w:val="ListParagraph"/>
        <w:numPr>
          <w:ilvl w:val="0"/>
          <w:numId w:val="7"/>
        </w:numPr>
        <w:jc w:val="both"/>
        <w:rPr>
          <w:rFonts w:ascii="Times New Roman" w:hAnsi="Times New Roman" w:cs="Times New Roman"/>
          <w:sz w:val="24"/>
          <w:szCs w:val="24"/>
        </w:rPr>
      </w:pPr>
      <w:r w:rsidRPr="00270D41">
        <w:rPr>
          <w:rFonts w:ascii="Times New Roman" w:hAnsi="Times New Roman" w:cs="Times New Roman"/>
          <w:sz w:val="24"/>
          <w:szCs w:val="24"/>
        </w:rPr>
        <w:t>The new laws have not proven effective in avoiding this situation where the state and the taxpayer still ends up paying for the environmental harm caused by mining.</w:t>
      </w:r>
    </w:p>
    <w:p w14:paraId="4B79643D" w14:textId="77777777" w:rsidR="00270D41" w:rsidRPr="00270D41" w:rsidRDefault="00270D41" w:rsidP="006938C1">
      <w:pPr>
        <w:pStyle w:val="ListParagraph"/>
        <w:numPr>
          <w:ilvl w:val="0"/>
          <w:numId w:val="7"/>
        </w:numPr>
        <w:jc w:val="both"/>
        <w:rPr>
          <w:rFonts w:ascii="Times New Roman" w:hAnsi="Times New Roman" w:cs="Times New Roman"/>
          <w:sz w:val="24"/>
          <w:szCs w:val="24"/>
        </w:rPr>
      </w:pPr>
      <w:r w:rsidRPr="00270D41">
        <w:rPr>
          <w:rFonts w:ascii="Times New Roman" w:hAnsi="Times New Roman" w:cs="Times New Roman"/>
          <w:sz w:val="24"/>
          <w:szCs w:val="24"/>
        </w:rPr>
        <w:t>There is a lack of clarity on the rules for the Department of Mineral Resources when it comes to Business Rescue Practitioners. It seems there is non-application of the law resulting in a free for all.</w:t>
      </w:r>
    </w:p>
    <w:p w14:paraId="3503C31A" w14:textId="5B8847FD" w:rsidR="00270D41" w:rsidRPr="00270D41" w:rsidRDefault="00270D41" w:rsidP="006938C1">
      <w:pPr>
        <w:pStyle w:val="ListParagraph"/>
        <w:numPr>
          <w:ilvl w:val="0"/>
          <w:numId w:val="7"/>
        </w:numPr>
        <w:jc w:val="both"/>
        <w:rPr>
          <w:rFonts w:ascii="Times New Roman" w:hAnsi="Times New Roman" w:cs="Times New Roman"/>
          <w:sz w:val="24"/>
          <w:szCs w:val="24"/>
        </w:rPr>
      </w:pPr>
      <w:r w:rsidRPr="00270D41">
        <w:rPr>
          <w:rFonts w:ascii="Times New Roman" w:hAnsi="Times New Roman" w:cs="Times New Roman"/>
          <w:sz w:val="24"/>
          <w:szCs w:val="24"/>
        </w:rPr>
        <w:t xml:space="preserve">The DMR allowed </w:t>
      </w:r>
      <w:proofErr w:type="spellStart"/>
      <w:r w:rsidRPr="00270D41">
        <w:rPr>
          <w:rFonts w:ascii="Times New Roman" w:hAnsi="Times New Roman" w:cs="Times New Roman"/>
          <w:sz w:val="24"/>
          <w:szCs w:val="24"/>
        </w:rPr>
        <w:t>Mintails</w:t>
      </w:r>
      <w:proofErr w:type="spellEnd"/>
      <w:r w:rsidRPr="00270D41">
        <w:rPr>
          <w:rFonts w:ascii="Times New Roman" w:hAnsi="Times New Roman" w:cs="Times New Roman"/>
          <w:sz w:val="24"/>
          <w:szCs w:val="24"/>
        </w:rPr>
        <w:t xml:space="preserve"> to operate between 2012 and 2018, </w:t>
      </w:r>
      <w:proofErr w:type="gramStart"/>
      <w:r w:rsidRPr="00270D41">
        <w:rPr>
          <w:rFonts w:ascii="Times New Roman" w:hAnsi="Times New Roman" w:cs="Times New Roman"/>
          <w:sz w:val="24"/>
          <w:szCs w:val="24"/>
        </w:rPr>
        <w:t>despite the fact that</w:t>
      </w:r>
      <w:proofErr w:type="gramEnd"/>
      <w:r w:rsidRPr="00270D41">
        <w:rPr>
          <w:rFonts w:ascii="Times New Roman" w:hAnsi="Times New Roman" w:cs="Times New Roman"/>
          <w:sz w:val="24"/>
          <w:szCs w:val="24"/>
        </w:rPr>
        <w:t xml:space="preserve"> the Department had never approved the environmental management plans of the mine and had never issued the company with a mining right under the law.</w:t>
      </w:r>
    </w:p>
    <w:p w14:paraId="4E055C20" w14:textId="77777777" w:rsidR="00270D41" w:rsidRPr="00270D41" w:rsidRDefault="00270D41" w:rsidP="006938C1">
      <w:pPr>
        <w:pStyle w:val="ListParagraph"/>
        <w:numPr>
          <w:ilvl w:val="0"/>
          <w:numId w:val="7"/>
        </w:numPr>
        <w:jc w:val="both"/>
        <w:rPr>
          <w:rFonts w:ascii="Times New Roman" w:hAnsi="Times New Roman" w:cs="Times New Roman"/>
          <w:sz w:val="24"/>
          <w:szCs w:val="24"/>
        </w:rPr>
      </w:pPr>
      <w:r w:rsidRPr="00270D41">
        <w:rPr>
          <w:rFonts w:ascii="Times New Roman" w:hAnsi="Times New Roman" w:cs="Times New Roman"/>
          <w:sz w:val="24"/>
          <w:szCs w:val="24"/>
        </w:rPr>
        <w:t>There is a huge regulatory gap regarding the financial provision of environmental rehabilitation of a mine during the process of business rescue.</w:t>
      </w:r>
    </w:p>
    <w:p w14:paraId="02FB22BB" w14:textId="2F9DE367" w:rsidR="00270D41" w:rsidRPr="00270D41" w:rsidRDefault="00270D41" w:rsidP="006938C1">
      <w:pPr>
        <w:pStyle w:val="ListParagraph"/>
        <w:numPr>
          <w:ilvl w:val="0"/>
          <w:numId w:val="7"/>
        </w:numPr>
        <w:jc w:val="both"/>
        <w:rPr>
          <w:rFonts w:ascii="Times New Roman" w:hAnsi="Times New Roman" w:cs="Times New Roman"/>
          <w:sz w:val="24"/>
          <w:szCs w:val="24"/>
        </w:rPr>
      </w:pPr>
      <w:r w:rsidRPr="00270D41">
        <w:rPr>
          <w:rFonts w:ascii="Times New Roman" w:hAnsi="Times New Roman" w:cs="Times New Roman"/>
          <w:sz w:val="24"/>
          <w:szCs w:val="24"/>
        </w:rPr>
        <w:t>The DMR must identify clearly and specifically the gaps between mining, insolvency and company law that have led to this ongoing situation, where the polluter does not pay, it is the state that ends up paying.</w:t>
      </w:r>
    </w:p>
    <w:p w14:paraId="23DBBB58" w14:textId="16ED5BF4" w:rsidR="00270D41" w:rsidRPr="00270D41" w:rsidRDefault="00270D41" w:rsidP="006938C1">
      <w:pPr>
        <w:pStyle w:val="ListParagraph"/>
        <w:numPr>
          <w:ilvl w:val="0"/>
          <w:numId w:val="7"/>
        </w:numPr>
        <w:jc w:val="both"/>
        <w:rPr>
          <w:rFonts w:ascii="Times New Roman" w:hAnsi="Times New Roman" w:cs="Times New Roman"/>
          <w:sz w:val="24"/>
          <w:szCs w:val="24"/>
        </w:rPr>
      </w:pPr>
      <w:r w:rsidRPr="00270D41">
        <w:rPr>
          <w:rFonts w:ascii="Times New Roman" w:hAnsi="Times New Roman" w:cs="Times New Roman"/>
          <w:sz w:val="24"/>
          <w:szCs w:val="24"/>
        </w:rPr>
        <w:t>DMR should get specific legal opinion on these complex issues.</w:t>
      </w:r>
    </w:p>
    <w:p w14:paraId="2A4C0C15" w14:textId="77777777" w:rsidR="00270D41" w:rsidRDefault="00270D41" w:rsidP="006938C1">
      <w:pPr>
        <w:pStyle w:val="ListParagraph"/>
        <w:numPr>
          <w:ilvl w:val="0"/>
          <w:numId w:val="7"/>
        </w:numPr>
        <w:jc w:val="both"/>
        <w:rPr>
          <w:rFonts w:ascii="Times New Roman" w:hAnsi="Times New Roman" w:cs="Times New Roman"/>
          <w:sz w:val="24"/>
          <w:szCs w:val="24"/>
        </w:rPr>
      </w:pPr>
      <w:r w:rsidRPr="00270D41">
        <w:rPr>
          <w:rFonts w:ascii="Times New Roman" w:hAnsi="Times New Roman" w:cs="Times New Roman"/>
          <w:sz w:val="24"/>
          <w:szCs w:val="24"/>
        </w:rPr>
        <w:t>The DMR must report to the Committee in Parliament on what it will do [or needs to do] differently in future to ensure that this situation does not continue.</w:t>
      </w:r>
    </w:p>
    <w:p w14:paraId="04F221D0" w14:textId="77777777" w:rsidR="00270D41" w:rsidRDefault="00270D41" w:rsidP="006938C1">
      <w:pPr>
        <w:pStyle w:val="ListParagraph"/>
        <w:numPr>
          <w:ilvl w:val="0"/>
          <w:numId w:val="7"/>
        </w:numPr>
        <w:jc w:val="both"/>
        <w:rPr>
          <w:rFonts w:ascii="Times New Roman" w:hAnsi="Times New Roman" w:cs="Times New Roman"/>
          <w:sz w:val="24"/>
          <w:szCs w:val="24"/>
        </w:rPr>
      </w:pPr>
      <w:r w:rsidRPr="00270D41">
        <w:rPr>
          <w:rFonts w:ascii="Times New Roman" w:hAnsi="Times New Roman" w:cs="Times New Roman"/>
          <w:sz w:val="24"/>
          <w:szCs w:val="24"/>
        </w:rPr>
        <w:t xml:space="preserve">DMR must report on what efforts they have made to hold directors and shareholders of Shiva and </w:t>
      </w:r>
      <w:proofErr w:type="spellStart"/>
      <w:r w:rsidRPr="00270D41">
        <w:rPr>
          <w:rFonts w:ascii="Times New Roman" w:hAnsi="Times New Roman" w:cs="Times New Roman"/>
          <w:sz w:val="24"/>
          <w:szCs w:val="24"/>
        </w:rPr>
        <w:t>Mintails</w:t>
      </w:r>
      <w:proofErr w:type="spellEnd"/>
      <w:r w:rsidRPr="00270D41">
        <w:rPr>
          <w:rFonts w:ascii="Times New Roman" w:hAnsi="Times New Roman" w:cs="Times New Roman"/>
          <w:sz w:val="24"/>
          <w:szCs w:val="24"/>
        </w:rPr>
        <w:t xml:space="preserve"> liable for the environmental debts of these failed ventures.</w:t>
      </w:r>
    </w:p>
    <w:p w14:paraId="5978ED63" w14:textId="77777777" w:rsidR="006938C1" w:rsidRDefault="00270D41" w:rsidP="006938C1">
      <w:pPr>
        <w:pStyle w:val="ListParagraph"/>
        <w:numPr>
          <w:ilvl w:val="0"/>
          <w:numId w:val="7"/>
        </w:numPr>
        <w:jc w:val="both"/>
        <w:rPr>
          <w:rFonts w:ascii="Times New Roman" w:hAnsi="Times New Roman" w:cs="Times New Roman"/>
          <w:sz w:val="24"/>
          <w:szCs w:val="24"/>
        </w:rPr>
      </w:pPr>
      <w:r w:rsidRPr="00270D41">
        <w:rPr>
          <w:rFonts w:ascii="Times New Roman" w:hAnsi="Times New Roman" w:cs="Times New Roman"/>
          <w:sz w:val="24"/>
          <w:szCs w:val="24"/>
        </w:rPr>
        <w:t>The DMR must actively ensure that the licensing of mines goes with responsibility and accountability.</w:t>
      </w:r>
    </w:p>
    <w:p w14:paraId="7ED492C5" w14:textId="77777777" w:rsidR="006938C1" w:rsidRDefault="00270D41" w:rsidP="006938C1">
      <w:pPr>
        <w:pStyle w:val="ListParagraph"/>
        <w:numPr>
          <w:ilvl w:val="0"/>
          <w:numId w:val="7"/>
        </w:numPr>
        <w:jc w:val="both"/>
        <w:rPr>
          <w:rFonts w:ascii="Times New Roman" w:hAnsi="Times New Roman" w:cs="Times New Roman"/>
          <w:sz w:val="24"/>
          <w:szCs w:val="24"/>
        </w:rPr>
      </w:pPr>
      <w:r w:rsidRPr="006938C1">
        <w:rPr>
          <w:rFonts w:ascii="Times New Roman" w:hAnsi="Times New Roman" w:cs="Times New Roman"/>
          <w:sz w:val="24"/>
          <w:szCs w:val="24"/>
        </w:rPr>
        <w:t xml:space="preserve">The DMR should further explore the regulatory gaps resulting from the business rescue process and come up with regulations that will ensure full environmental compliance during the period when a mine </w:t>
      </w:r>
      <w:proofErr w:type="spellStart"/>
      <w:r w:rsidRPr="006938C1">
        <w:rPr>
          <w:rFonts w:ascii="Times New Roman" w:hAnsi="Times New Roman" w:cs="Times New Roman"/>
          <w:sz w:val="24"/>
          <w:szCs w:val="24"/>
        </w:rPr>
        <w:t>s</w:t>
      </w:r>
      <w:proofErr w:type="spellEnd"/>
      <w:r w:rsidRPr="006938C1">
        <w:rPr>
          <w:rFonts w:ascii="Times New Roman" w:hAnsi="Times New Roman" w:cs="Times New Roman"/>
          <w:sz w:val="24"/>
          <w:szCs w:val="24"/>
        </w:rPr>
        <w:t xml:space="preserve"> experiencing financial distress. </w:t>
      </w:r>
    </w:p>
    <w:p w14:paraId="2B90E8A4" w14:textId="55176D9A" w:rsidR="00270D41" w:rsidRPr="006938C1" w:rsidRDefault="00270D41" w:rsidP="006938C1">
      <w:pPr>
        <w:pStyle w:val="ListParagraph"/>
        <w:numPr>
          <w:ilvl w:val="0"/>
          <w:numId w:val="7"/>
        </w:numPr>
        <w:jc w:val="both"/>
        <w:rPr>
          <w:rFonts w:ascii="Times New Roman" w:hAnsi="Times New Roman" w:cs="Times New Roman"/>
          <w:sz w:val="24"/>
          <w:szCs w:val="24"/>
        </w:rPr>
      </w:pPr>
      <w:r w:rsidRPr="006938C1">
        <w:rPr>
          <w:rFonts w:ascii="Times New Roman" w:hAnsi="Times New Roman" w:cs="Times New Roman"/>
          <w:sz w:val="24"/>
          <w:szCs w:val="24"/>
        </w:rPr>
        <w:t>The DMR should design and implement standardized approaches when dealing with the relaxation of environmental financial provisions for mines that are undergoing business rescue process.</w:t>
      </w:r>
    </w:p>
    <w:p w14:paraId="68DADAAD" w14:textId="5556464B" w:rsidR="003C5287" w:rsidRDefault="00270D41" w:rsidP="00270D41">
      <w:pPr>
        <w:jc w:val="both"/>
        <w:rPr>
          <w:rFonts w:ascii="Times New Roman" w:hAnsi="Times New Roman" w:cs="Times New Roman"/>
          <w:sz w:val="20"/>
          <w:szCs w:val="20"/>
        </w:rPr>
      </w:pPr>
      <w:r>
        <w:rPr>
          <w:rFonts w:ascii="Times New Roman" w:hAnsi="Times New Roman" w:cs="Times New Roman"/>
          <w:sz w:val="20"/>
          <w:szCs w:val="20"/>
        </w:rPr>
        <w:t>(</w:t>
      </w:r>
      <w:r w:rsidRPr="00270D41">
        <w:rPr>
          <w:rFonts w:ascii="Times New Roman" w:hAnsi="Times New Roman" w:cs="Times New Roman"/>
          <w:sz w:val="20"/>
          <w:szCs w:val="20"/>
        </w:rPr>
        <w:t>Source: 22 November 2018:  ANNOUNCEMENTS, TABLINGS AND COMMITTEE REPORTS NO 174─2018. No 174—</w:t>
      </w:r>
      <w:proofErr w:type="gramStart"/>
      <w:r w:rsidRPr="00270D41">
        <w:rPr>
          <w:rFonts w:ascii="Times New Roman" w:hAnsi="Times New Roman" w:cs="Times New Roman"/>
          <w:sz w:val="20"/>
          <w:szCs w:val="20"/>
        </w:rPr>
        <w:t>2018,  FIFTH</w:t>
      </w:r>
      <w:proofErr w:type="gramEnd"/>
      <w:r w:rsidRPr="00270D41">
        <w:rPr>
          <w:rFonts w:ascii="Times New Roman" w:hAnsi="Times New Roman" w:cs="Times New Roman"/>
          <w:sz w:val="20"/>
          <w:szCs w:val="20"/>
        </w:rPr>
        <w:t xml:space="preserve"> SESSION, PARLIAMENT. Pages 39 – 52.</w:t>
      </w:r>
      <w:r>
        <w:rPr>
          <w:rFonts w:ascii="Times New Roman" w:hAnsi="Times New Roman" w:cs="Times New Roman"/>
          <w:sz w:val="20"/>
          <w:szCs w:val="20"/>
        </w:rPr>
        <w:t>)</w:t>
      </w:r>
    </w:p>
    <w:p w14:paraId="69D390FF" w14:textId="1F70F235" w:rsidR="006938C1" w:rsidRPr="006938C1" w:rsidRDefault="006938C1" w:rsidP="00270D41">
      <w:pPr>
        <w:jc w:val="both"/>
        <w:rPr>
          <w:rFonts w:ascii="Times New Roman" w:hAnsi="Times New Roman" w:cs="Times New Roman"/>
          <w:sz w:val="24"/>
          <w:szCs w:val="24"/>
        </w:rPr>
      </w:pPr>
      <w:r>
        <w:rPr>
          <w:rFonts w:ascii="Times New Roman" w:hAnsi="Times New Roman" w:cs="Times New Roman"/>
          <w:sz w:val="24"/>
          <w:szCs w:val="24"/>
        </w:rPr>
        <w:t xml:space="preserve">In the wake of the </w:t>
      </w:r>
      <w:proofErr w:type="spellStart"/>
      <w:r>
        <w:rPr>
          <w:rFonts w:ascii="Times New Roman" w:hAnsi="Times New Roman" w:cs="Times New Roman"/>
          <w:sz w:val="24"/>
          <w:szCs w:val="24"/>
        </w:rPr>
        <w:t>Jagersfontein</w:t>
      </w:r>
      <w:proofErr w:type="spellEnd"/>
      <w:r>
        <w:rPr>
          <w:rFonts w:ascii="Times New Roman" w:hAnsi="Times New Roman" w:cs="Times New Roman"/>
          <w:sz w:val="24"/>
          <w:szCs w:val="24"/>
        </w:rPr>
        <w:t xml:space="preserve"> TSF disaster, the above </w:t>
      </w:r>
      <w:proofErr w:type="gramStart"/>
      <w:r>
        <w:rPr>
          <w:rFonts w:ascii="Times New Roman" w:hAnsi="Times New Roman" w:cs="Times New Roman"/>
          <w:sz w:val="24"/>
          <w:szCs w:val="24"/>
        </w:rPr>
        <w:t>findings</w:t>
      </w:r>
      <w:proofErr w:type="gramEnd"/>
      <w:r>
        <w:rPr>
          <w:rFonts w:ascii="Times New Roman" w:hAnsi="Times New Roman" w:cs="Times New Roman"/>
          <w:sz w:val="24"/>
          <w:szCs w:val="24"/>
        </w:rPr>
        <w:t xml:space="preserve"> and recommendations, which at the time of writing have not been implemented, </w:t>
      </w:r>
      <w:r w:rsidR="001075C6">
        <w:rPr>
          <w:rFonts w:ascii="Times New Roman" w:hAnsi="Times New Roman" w:cs="Times New Roman"/>
          <w:sz w:val="24"/>
          <w:szCs w:val="24"/>
        </w:rPr>
        <w:t>have become highly relevant.</w:t>
      </w:r>
    </w:p>
    <w:sectPr w:rsidR="006938C1" w:rsidRPr="00693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C58AF"/>
    <w:multiLevelType w:val="hybridMultilevel"/>
    <w:tmpl w:val="DF60F7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4EE7E2D"/>
    <w:multiLevelType w:val="hybridMultilevel"/>
    <w:tmpl w:val="B93E0C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6DE56BE"/>
    <w:multiLevelType w:val="hybridMultilevel"/>
    <w:tmpl w:val="DF7C5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B8A0059"/>
    <w:multiLevelType w:val="hybridMultilevel"/>
    <w:tmpl w:val="EFB6B4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14E3FAB"/>
    <w:multiLevelType w:val="hybridMultilevel"/>
    <w:tmpl w:val="71C063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5B72E1A"/>
    <w:multiLevelType w:val="hybridMultilevel"/>
    <w:tmpl w:val="0D561F72"/>
    <w:lvl w:ilvl="0" w:tplc="ABE850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8771745"/>
    <w:multiLevelType w:val="hybridMultilevel"/>
    <w:tmpl w:val="1ECA8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7B7097A"/>
    <w:multiLevelType w:val="hybridMultilevel"/>
    <w:tmpl w:val="91DC4D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78626671">
    <w:abstractNumId w:val="0"/>
  </w:num>
  <w:num w:numId="2" w16cid:durableId="1417244650">
    <w:abstractNumId w:val="2"/>
  </w:num>
  <w:num w:numId="3" w16cid:durableId="898784166">
    <w:abstractNumId w:val="4"/>
  </w:num>
  <w:num w:numId="4" w16cid:durableId="1007485588">
    <w:abstractNumId w:val="1"/>
  </w:num>
  <w:num w:numId="5" w16cid:durableId="1617523717">
    <w:abstractNumId w:val="3"/>
  </w:num>
  <w:num w:numId="6" w16cid:durableId="1604264700">
    <w:abstractNumId w:val="6"/>
  </w:num>
  <w:num w:numId="7" w16cid:durableId="1239361124">
    <w:abstractNumId w:val="7"/>
  </w:num>
  <w:num w:numId="8" w16cid:durableId="1794639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83"/>
    <w:rsid w:val="00014CA5"/>
    <w:rsid w:val="000237E1"/>
    <w:rsid w:val="000301B2"/>
    <w:rsid w:val="000A5D34"/>
    <w:rsid w:val="001075C6"/>
    <w:rsid w:val="0018581C"/>
    <w:rsid w:val="001A3D9D"/>
    <w:rsid w:val="002253C8"/>
    <w:rsid w:val="00270D41"/>
    <w:rsid w:val="002914DA"/>
    <w:rsid w:val="002A728F"/>
    <w:rsid w:val="003121BF"/>
    <w:rsid w:val="00362BDF"/>
    <w:rsid w:val="003C5287"/>
    <w:rsid w:val="00434444"/>
    <w:rsid w:val="004535BA"/>
    <w:rsid w:val="005C2796"/>
    <w:rsid w:val="005D418A"/>
    <w:rsid w:val="006638F0"/>
    <w:rsid w:val="006938C1"/>
    <w:rsid w:val="006F46F8"/>
    <w:rsid w:val="007716FF"/>
    <w:rsid w:val="00806CAF"/>
    <w:rsid w:val="00906F01"/>
    <w:rsid w:val="009A699B"/>
    <w:rsid w:val="00AA28B3"/>
    <w:rsid w:val="00AF534D"/>
    <w:rsid w:val="00B01517"/>
    <w:rsid w:val="00B077C5"/>
    <w:rsid w:val="00C6510A"/>
    <w:rsid w:val="00CB56C3"/>
    <w:rsid w:val="00D47A91"/>
    <w:rsid w:val="00DE74F3"/>
    <w:rsid w:val="00E73283"/>
    <w:rsid w:val="00E97A00"/>
    <w:rsid w:val="00F14E79"/>
    <w:rsid w:val="00F166C2"/>
    <w:rsid w:val="00FA00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5DDC"/>
  <w15:chartTrackingRefBased/>
  <w15:docId w15:val="{0A42E063-E1C0-4C95-B511-8D476F5E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517"/>
    <w:rPr>
      <w:color w:val="0563C1" w:themeColor="hyperlink"/>
      <w:u w:val="single"/>
    </w:rPr>
  </w:style>
  <w:style w:type="character" w:styleId="UnresolvedMention">
    <w:name w:val="Unresolved Mention"/>
    <w:basedOn w:val="DefaultParagraphFont"/>
    <w:uiPriority w:val="99"/>
    <w:semiHidden/>
    <w:unhideWhenUsed/>
    <w:rsid w:val="00B01517"/>
    <w:rPr>
      <w:color w:val="605E5C"/>
      <w:shd w:val="clear" w:color="auto" w:fill="E1DFDD"/>
    </w:rPr>
  </w:style>
  <w:style w:type="paragraph" w:styleId="ListParagraph">
    <w:name w:val="List Paragraph"/>
    <w:basedOn w:val="Normal"/>
    <w:uiPriority w:val="34"/>
    <w:qFormat/>
    <w:rsid w:val="00D47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qUr2JWzfGY" TargetMode="External"/><Relationship Id="rId13" Type="http://schemas.openxmlformats.org/officeDocument/2006/relationships/hyperlink" Target="https://www.facebook.com/watch/live/?ref=watch_permalink&amp;v=1042531189764296" TargetMode="External"/><Relationship Id="rId3" Type="http://schemas.openxmlformats.org/officeDocument/2006/relationships/settings" Target="settings.xml"/><Relationship Id="rId7" Type="http://schemas.openxmlformats.org/officeDocument/2006/relationships/hyperlink" Target="https://www.facebook.com/watch/?v=876335920003168" TargetMode="External"/><Relationship Id="rId12" Type="http://schemas.openxmlformats.org/officeDocument/2006/relationships/hyperlink" Target="https://www.youtube.com/watch?v=vY2IHKjzZ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live.co.za/sunday-times/news/2022-09-18-jagersfontein-disaster-a-wake-up-call-for-sa/" TargetMode="External"/><Relationship Id="rId11" Type="http://schemas.openxmlformats.org/officeDocument/2006/relationships/hyperlink" Target="https://omny.fm/shows/afternoon-drive-702/jagersfontein-how-mine-dams-collaps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mg.co.za/environment/2022-09-12-free-state-dam-collapse-premier-awaiting-preliminary-report/" TargetMode="External"/><Relationship Id="rId4" Type="http://schemas.openxmlformats.org/officeDocument/2006/relationships/webSettings" Target="webSettings.xml"/><Relationship Id="rId9" Type="http://schemas.openxmlformats.org/officeDocument/2006/relationships/hyperlink" Target="https://www.youtube.com/watch?v=dYFHAMKmxh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Liefferink</dc:creator>
  <cp:keywords/>
  <dc:description/>
  <cp:lastModifiedBy>Mariette Liefferink</cp:lastModifiedBy>
  <cp:revision>2</cp:revision>
  <dcterms:created xsi:type="dcterms:W3CDTF">2022-09-18T09:44:00Z</dcterms:created>
  <dcterms:modified xsi:type="dcterms:W3CDTF">2022-09-18T09:44:00Z</dcterms:modified>
</cp:coreProperties>
</file>